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B5DB7" w14:textId="77777777" w:rsidR="00615B3A" w:rsidRPr="00B67F47" w:rsidRDefault="00615B3A" w:rsidP="00615B3A">
      <w:pPr>
        <w:pStyle w:val="Heading3"/>
        <w:rPr>
          <w:color w:val="000000" w:themeColor="text1"/>
          <w:sz w:val="24"/>
          <w:szCs w:val="24"/>
          <w:lang w:val="nl-NL"/>
        </w:rPr>
      </w:pPr>
      <w:bookmarkStart w:id="0" w:name="_Toc188358755"/>
      <w:bookmarkStart w:id="1" w:name="_Toc188359453"/>
      <w:bookmarkStart w:id="2" w:name="_Toc188360169"/>
      <w:bookmarkStart w:id="3" w:name="_Toc188361519"/>
      <w:bookmarkStart w:id="4" w:name="_Toc188361721"/>
      <w:bookmarkStart w:id="5" w:name="_Toc188869660"/>
      <w:bookmarkStart w:id="6" w:name="_Toc188873388"/>
      <w:bookmarkStart w:id="7" w:name="_Toc188876804"/>
      <w:bookmarkStart w:id="8" w:name="_Toc188877800"/>
      <w:bookmarkStart w:id="9" w:name="_Toc188877885"/>
      <w:bookmarkStart w:id="10" w:name="_Toc189049381"/>
      <w:bookmarkStart w:id="11" w:name="_Toc189056373"/>
      <w:bookmarkStart w:id="12" w:name="_Toc189070870"/>
      <w:r w:rsidRPr="00B67F47">
        <w:rPr>
          <w:noProof/>
          <w:color w:val="000000" w:themeColor="text1"/>
          <w:sz w:val="24"/>
          <w:szCs w:val="24"/>
          <w:lang w:val="nl-NL"/>
        </w:rPr>
        <w:drawing>
          <wp:inline distT="0" distB="0" distL="0" distR="0" wp14:anchorId="22A9EFF6" wp14:editId="6C677C31">
            <wp:extent cx="5731510" cy="1356995"/>
            <wp:effectExtent l="0" t="0" r="0" b="1905"/>
            <wp:docPr id="1073903264"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03264" name="Picture 1" descr="A logo with a tree and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1356995"/>
                    </a:xfrm>
                    <a:prstGeom prst="rect">
                      <a:avLst/>
                    </a:prstGeom>
                  </pic:spPr>
                </pic:pic>
              </a:graphicData>
            </a:graphic>
          </wp:inline>
        </w:drawing>
      </w:r>
      <w:bookmarkEnd w:id="0"/>
      <w:bookmarkEnd w:id="1"/>
      <w:bookmarkEnd w:id="2"/>
      <w:bookmarkEnd w:id="3"/>
      <w:bookmarkEnd w:id="4"/>
      <w:bookmarkEnd w:id="5"/>
      <w:bookmarkEnd w:id="6"/>
      <w:bookmarkEnd w:id="7"/>
      <w:bookmarkEnd w:id="8"/>
      <w:bookmarkEnd w:id="9"/>
      <w:bookmarkEnd w:id="10"/>
      <w:bookmarkEnd w:id="11"/>
      <w:bookmarkEnd w:id="12"/>
    </w:p>
    <w:p w14:paraId="04E6E570" w14:textId="77777777" w:rsidR="00615B3A" w:rsidRPr="00B67F47" w:rsidRDefault="00615B3A" w:rsidP="00615B3A">
      <w:pPr>
        <w:rPr>
          <w:color w:val="000000" w:themeColor="text1"/>
          <w:lang w:val="nl-NL"/>
        </w:rPr>
      </w:pPr>
    </w:p>
    <w:p w14:paraId="28FCB6C1" w14:textId="77777777" w:rsidR="00615B3A" w:rsidRPr="00B67F47" w:rsidRDefault="00615B3A" w:rsidP="00615B3A">
      <w:pPr>
        <w:rPr>
          <w:color w:val="000000" w:themeColor="text1"/>
          <w:lang w:val="nl-NL"/>
        </w:rPr>
      </w:pPr>
    </w:p>
    <w:p w14:paraId="01FBE561" w14:textId="77777777" w:rsidR="00615B3A" w:rsidRPr="00B67F47" w:rsidRDefault="00615B3A" w:rsidP="00615B3A">
      <w:pPr>
        <w:rPr>
          <w:color w:val="000000" w:themeColor="text1"/>
          <w:lang w:val="nl-NL"/>
        </w:rPr>
      </w:pPr>
    </w:p>
    <w:p w14:paraId="379B76DB" w14:textId="77777777" w:rsidR="00615B3A" w:rsidRPr="00B67F47" w:rsidRDefault="00615B3A" w:rsidP="00615B3A">
      <w:pPr>
        <w:rPr>
          <w:color w:val="000000" w:themeColor="text1"/>
          <w:lang w:val="nl-NL"/>
        </w:rPr>
      </w:pPr>
    </w:p>
    <w:p w14:paraId="622B8760" w14:textId="77777777" w:rsidR="00615B3A" w:rsidRPr="00B67F47" w:rsidRDefault="00615B3A" w:rsidP="00615B3A">
      <w:pPr>
        <w:rPr>
          <w:color w:val="000000" w:themeColor="text1"/>
          <w:lang w:val="nl-NL"/>
        </w:rPr>
      </w:pPr>
    </w:p>
    <w:p w14:paraId="3AF55A39" w14:textId="77777777" w:rsidR="00615B3A" w:rsidRPr="00B67F47" w:rsidRDefault="00615B3A" w:rsidP="00615B3A">
      <w:pPr>
        <w:rPr>
          <w:color w:val="000000" w:themeColor="text1"/>
          <w:lang w:val="nl-NL"/>
        </w:rPr>
      </w:pPr>
    </w:p>
    <w:p w14:paraId="71930935" w14:textId="77777777" w:rsidR="00615B3A" w:rsidRPr="00B67F47" w:rsidRDefault="00615B3A" w:rsidP="00615B3A">
      <w:pPr>
        <w:rPr>
          <w:color w:val="000000" w:themeColor="text1"/>
          <w:lang w:val="nl-NL"/>
        </w:rPr>
      </w:pPr>
    </w:p>
    <w:p w14:paraId="30D5218D" w14:textId="77777777" w:rsidR="00615B3A" w:rsidRPr="00B67F47" w:rsidRDefault="00615B3A" w:rsidP="00615B3A">
      <w:pPr>
        <w:rPr>
          <w:color w:val="000000" w:themeColor="text1"/>
          <w:lang w:val="nl-NL"/>
        </w:rPr>
      </w:pPr>
    </w:p>
    <w:p w14:paraId="7B74FC41" w14:textId="77777777" w:rsidR="00615B3A" w:rsidRPr="00B67F47" w:rsidRDefault="00615B3A" w:rsidP="00615B3A">
      <w:pPr>
        <w:rPr>
          <w:color w:val="000000" w:themeColor="text1"/>
          <w:lang w:val="nl-NL"/>
        </w:rPr>
      </w:pPr>
    </w:p>
    <w:p w14:paraId="51FE483E" w14:textId="77777777" w:rsidR="00615B3A" w:rsidRPr="00B67F47" w:rsidRDefault="00615B3A" w:rsidP="00615B3A">
      <w:pPr>
        <w:rPr>
          <w:color w:val="000000" w:themeColor="text1"/>
          <w:lang w:val="nl-NL"/>
        </w:rPr>
      </w:pPr>
    </w:p>
    <w:p w14:paraId="23264B51" w14:textId="77777777" w:rsidR="00615B3A" w:rsidRPr="00B67F47" w:rsidRDefault="00615B3A" w:rsidP="00615B3A">
      <w:pPr>
        <w:rPr>
          <w:color w:val="000000" w:themeColor="text1"/>
          <w:lang w:val="nl-NL"/>
        </w:rPr>
      </w:pPr>
    </w:p>
    <w:p w14:paraId="0F241F45" w14:textId="77777777" w:rsidR="00615B3A" w:rsidRPr="00B67F47" w:rsidRDefault="00615B3A" w:rsidP="00615B3A">
      <w:pPr>
        <w:rPr>
          <w:color w:val="000000" w:themeColor="text1"/>
          <w:lang w:val="nl-NL"/>
        </w:rPr>
      </w:pPr>
    </w:p>
    <w:p w14:paraId="77D0606C" w14:textId="77777777" w:rsidR="00615B3A" w:rsidRPr="00B67F47" w:rsidRDefault="00615B3A" w:rsidP="00615B3A">
      <w:pPr>
        <w:rPr>
          <w:color w:val="000000" w:themeColor="text1"/>
          <w:lang w:val="nl-NL"/>
        </w:rPr>
      </w:pPr>
    </w:p>
    <w:p w14:paraId="100FFE95" w14:textId="77777777" w:rsidR="00615B3A" w:rsidRPr="00B67F47" w:rsidRDefault="00615B3A" w:rsidP="00615B3A">
      <w:pPr>
        <w:rPr>
          <w:color w:val="000000" w:themeColor="text1"/>
          <w:lang w:val="nl-NL"/>
        </w:rPr>
      </w:pPr>
    </w:p>
    <w:p w14:paraId="50A64A75" w14:textId="77777777" w:rsidR="00615B3A" w:rsidRPr="00B67F47" w:rsidRDefault="00615B3A" w:rsidP="00615B3A">
      <w:pPr>
        <w:rPr>
          <w:color w:val="000000" w:themeColor="text1"/>
          <w:lang w:val="nl-NL"/>
        </w:rPr>
      </w:pPr>
    </w:p>
    <w:p w14:paraId="16834A6A" w14:textId="77777777" w:rsidR="00615B3A" w:rsidRPr="00B67F47" w:rsidRDefault="00615B3A" w:rsidP="00615B3A">
      <w:pPr>
        <w:rPr>
          <w:color w:val="000000" w:themeColor="text1"/>
          <w:lang w:val="nl-NL"/>
        </w:rPr>
      </w:pPr>
    </w:p>
    <w:p w14:paraId="45CA8B2A" w14:textId="77777777" w:rsidR="00615B3A" w:rsidRPr="00B67F47" w:rsidRDefault="00615B3A" w:rsidP="00615B3A">
      <w:pPr>
        <w:rPr>
          <w:color w:val="000000" w:themeColor="text1"/>
          <w:lang w:val="nl-NL"/>
        </w:rPr>
      </w:pPr>
    </w:p>
    <w:p w14:paraId="0649AF1D" w14:textId="77777777" w:rsidR="00615B3A" w:rsidRPr="00B67F47" w:rsidRDefault="00615B3A" w:rsidP="00615B3A">
      <w:pPr>
        <w:rPr>
          <w:color w:val="000000" w:themeColor="text1"/>
          <w:lang w:val="nl-NL"/>
        </w:rPr>
      </w:pPr>
    </w:p>
    <w:p w14:paraId="53CFB1BE" w14:textId="77777777" w:rsidR="00615B3A" w:rsidRPr="00B67F47" w:rsidRDefault="00615B3A" w:rsidP="00615B3A">
      <w:pPr>
        <w:rPr>
          <w:color w:val="000000" w:themeColor="text1"/>
          <w:lang w:val="nl-NL"/>
        </w:rPr>
      </w:pPr>
    </w:p>
    <w:p w14:paraId="61E2A76E" w14:textId="77777777" w:rsidR="00615B3A" w:rsidRPr="00B67F47" w:rsidRDefault="00615B3A" w:rsidP="00615B3A">
      <w:pPr>
        <w:rPr>
          <w:color w:val="000000" w:themeColor="text1"/>
          <w:lang w:val="nl-NL"/>
        </w:rPr>
      </w:pPr>
    </w:p>
    <w:p w14:paraId="4F3E05E5" w14:textId="77777777" w:rsidR="00615B3A" w:rsidRPr="00B67F47" w:rsidRDefault="00615B3A" w:rsidP="00615B3A">
      <w:pPr>
        <w:rPr>
          <w:color w:val="000000" w:themeColor="text1"/>
          <w:lang w:val="nl-NL"/>
        </w:rPr>
      </w:pPr>
    </w:p>
    <w:p w14:paraId="1975015A" w14:textId="77777777" w:rsidR="00615B3A" w:rsidRPr="00B67F47" w:rsidRDefault="00615B3A" w:rsidP="00615B3A">
      <w:pPr>
        <w:rPr>
          <w:color w:val="000000" w:themeColor="text1"/>
          <w:lang w:val="nl-NL"/>
        </w:rPr>
      </w:pPr>
    </w:p>
    <w:p w14:paraId="38C1A766" w14:textId="77777777" w:rsidR="00615B3A" w:rsidRPr="00B67F47" w:rsidRDefault="00615B3A" w:rsidP="00615B3A">
      <w:pPr>
        <w:rPr>
          <w:color w:val="000000" w:themeColor="text1"/>
          <w:lang w:val="nl-NL"/>
        </w:rPr>
      </w:pPr>
    </w:p>
    <w:p w14:paraId="783FB564" w14:textId="77777777" w:rsidR="00615B3A" w:rsidRPr="00B67F47" w:rsidRDefault="00615B3A" w:rsidP="00615B3A">
      <w:pPr>
        <w:rPr>
          <w:color w:val="000000" w:themeColor="text1"/>
          <w:lang w:val="nl-NL"/>
        </w:rPr>
      </w:pPr>
    </w:p>
    <w:p w14:paraId="3F1EA627" w14:textId="77777777" w:rsidR="00615B3A" w:rsidRPr="00B67F47" w:rsidRDefault="00615B3A" w:rsidP="00615B3A">
      <w:pPr>
        <w:rPr>
          <w:color w:val="000000" w:themeColor="text1"/>
          <w:lang w:val="nl-NL"/>
        </w:rPr>
      </w:pPr>
    </w:p>
    <w:p w14:paraId="15D90481" w14:textId="77777777" w:rsidR="00615B3A" w:rsidRPr="00B67F47" w:rsidRDefault="00615B3A" w:rsidP="00615B3A">
      <w:pPr>
        <w:rPr>
          <w:color w:val="000000" w:themeColor="text1"/>
          <w:lang w:val="nl-NL"/>
        </w:rPr>
      </w:pPr>
    </w:p>
    <w:p w14:paraId="418E96A4" w14:textId="77777777" w:rsidR="00615B3A" w:rsidRPr="00B67F47" w:rsidRDefault="00615B3A" w:rsidP="00615B3A">
      <w:pPr>
        <w:rPr>
          <w:color w:val="000000" w:themeColor="text1"/>
          <w:lang w:val="nl-NL"/>
        </w:rPr>
      </w:pPr>
    </w:p>
    <w:p w14:paraId="1635D9E3" w14:textId="77777777" w:rsidR="00615B3A" w:rsidRPr="00B67F47" w:rsidRDefault="00615B3A" w:rsidP="00615B3A">
      <w:pPr>
        <w:rPr>
          <w:color w:val="000000" w:themeColor="text1"/>
          <w:lang w:val="nl-NL"/>
        </w:rPr>
      </w:pPr>
    </w:p>
    <w:p w14:paraId="2AF497CF" w14:textId="77777777" w:rsidR="00615B3A" w:rsidRPr="00B67F47" w:rsidRDefault="00615B3A" w:rsidP="00615B3A">
      <w:pPr>
        <w:rPr>
          <w:color w:val="000000" w:themeColor="text1"/>
          <w:lang w:val="nl-NL"/>
        </w:rPr>
      </w:pPr>
    </w:p>
    <w:p w14:paraId="04709879" w14:textId="77777777" w:rsidR="00615B3A" w:rsidRPr="00B67F47" w:rsidRDefault="00615B3A" w:rsidP="00615B3A">
      <w:pPr>
        <w:rPr>
          <w:color w:val="000000" w:themeColor="text1"/>
          <w:lang w:val="nl-NL"/>
        </w:rPr>
      </w:pPr>
    </w:p>
    <w:p w14:paraId="6E961D3D" w14:textId="77777777" w:rsidR="00615B3A" w:rsidRPr="00B67F47" w:rsidRDefault="00615B3A" w:rsidP="00615B3A">
      <w:pPr>
        <w:rPr>
          <w:color w:val="000000" w:themeColor="text1"/>
          <w:lang w:val="nl-NL"/>
        </w:rPr>
      </w:pPr>
    </w:p>
    <w:p w14:paraId="496A4F27" w14:textId="16887494" w:rsidR="005146D8" w:rsidRPr="00D63FB2" w:rsidRDefault="005146D8" w:rsidP="005146D8">
      <w:pPr>
        <w:jc w:val="center"/>
        <w:rPr>
          <w:i/>
          <w:iCs/>
          <w:color w:val="3A7C22" w:themeColor="accent6" w:themeShade="BF"/>
          <w:sz w:val="40"/>
          <w:szCs w:val="40"/>
        </w:rPr>
      </w:pPr>
      <w:r>
        <w:rPr>
          <w:i/>
          <w:iCs/>
          <w:color w:val="3A7C22" w:themeColor="accent6" w:themeShade="BF"/>
          <w:sz w:val="40"/>
          <w:szCs w:val="40"/>
        </w:rPr>
        <w:t>Onderbouwing kostenstructuur</w:t>
      </w:r>
      <w:r w:rsidRPr="00D63FB2">
        <w:rPr>
          <w:i/>
          <w:iCs/>
          <w:color w:val="3A7C22" w:themeColor="accent6" w:themeShade="BF"/>
          <w:sz w:val="40"/>
          <w:szCs w:val="40"/>
        </w:rPr>
        <w:t>:</w:t>
      </w:r>
    </w:p>
    <w:p w14:paraId="0E6B7259" w14:textId="77777777" w:rsidR="005146D8" w:rsidRPr="00D63FB2" w:rsidRDefault="005146D8" w:rsidP="005146D8">
      <w:pPr>
        <w:jc w:val="center"/>
        <w:rPr>
          <w:i/>
          <w:iCs/>
          <w:color w:val="3A7C22" w:themeColor="accent6" w:themeShade="BF"/>
          <w:sz w:val="40"/>
          <w:szCs w:val="40"/>
        </w:rPr>
      </w:pPr>
      <w:r w:rsidRPr="00D63FB2">
        <w:rPr>
          <w:i/>
          <w:iCs/>
          <w:color w:val="3A7C22" w:themeColor="accent6" w:themeShade="BF"/>
          <w:sz w:val="40"/>
          <w:szCs w:val="40"/>
        </w:rPr>
        <w:t>Transparanta Duurzaam financieel advies</w:t>
      </w:r>
    </w:p>
    <w:p w14:paraId="3800316C" w14:textId="77777777" w:rsidR="00615B3A" w:rsidRPr="005146D8" w:rsidRDefault="00615B3A" w:rsidP="00615B3A">
      <w:pPr>
        <w:jc w:val="center"/>
        <w:rPr>
          <w:color w:val="000000" w:themeColor="text1"/>
        </w:rPr>
      </w:pPr>
    </w:p>
    <w:p w14:paraId="7A74DC10" w14:textId="77777777" w:rsidR="00615B3A" w:rsidRPr="00B67F47" w:rsidRDefault="00615B3A" w:rsidP="00615B3A">
      <w:pPr>
        <w:rPr>
          <w:i/>
          <w:iCs/>
          <w:color w:val="000000" w:themeColor="text1"/>
          <w:lang w:val="nl-NL"/>
        </w:rPr>
      </w:pPr>
    </w:p>
    <w:p w14:paraId="702B5E3A" w14:textId="77777777" w:rsidR="00615B3A" w:rsidRPr="00B67F47" w:rsidRDefault="00615B3A" w:rsidP="00615B3A">
      <w:pPr>
        <w:rPr>
          <w:i/>
          <w:iCs/>
          <w:color w:val="000000" w:themeColor="text1"/>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47">
        <w:rPr>
          <w:i/>
          <w:iCs/>
          <w:color w:val="000000" w:themeColor="text1"/>
          <w:lang w:val="nl-NL"/>
        </w:rPr>
        <w:t>Gemaakt door: Jaap Hoogkamer, Stan Wassink, Joran Put &amp; Sjoerd van Elsen</w:t>
      </w:r>
    </w:p>
    <w:p w14:paraId="4ACAC00B" w14:textId="77777777" w:rsidR="00615B3A" w:rsidRPr="00B67F47" w:rsidRDefault="00615B3A" w:rsidP="00615B3A">
      <w:pPr>
        <w:rPr>
          <w:i/>
          <w:iCs/>
          <w:color w:val="000000" w:themeColor="text1"/>
          <w:lang w:val="nl-NL"/>
        </w:rPr>
      </w:pPr>
    </w:p>
    <w:p w14:paraId="5F365244" w14:textId="77777777" w:rsidR="00615B3A" w:rsidRPr="00B67F47" w:rsidRDefault="00615B3A" w:rsidP="00615B3A">
      <w:pPr>
        <w:rPr>
          <w:i/>
          <w:iCs/>
          <w:color w:val="000000" w:themeColor="text1"/>
          <w:lang w:val="nl-NL"/>
        </w:rPr>
      </w:pPr>
      <w:r w:rsidRPr="00B67F47">
        <w:rPr>
          <w:i/>
          <w:iCs/>
          <w:color w:val="000000" w:themeColor="text1"/>
          <w:lang w:val="nl-NL"/>
        </w:rPr>
        <w:t>Laatst gewijzigd: 26-01-2025</w:t>
      </w:r>
      <w:r w:rsidRPr="00B67F47">
        <w:rPr>
          <w:color w:val="000000" w:themeColor="text1"/>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sdt>
      <w:sdtPr>
        <w:rPr>
          <w:rFonts w:asciiTheme="minorHAnsi" w:eastAsiaTheme="minorHAnsi" w:hAnsiTheme="minorHAnsi" w:cstheme="minorBidi"/>
          <w:color w:val="auto"/>
          <w:sz w:val="24"/>
          <w:szCs w:val="24"/>
        </w:rPr>
        <w:id w:val="152956834"/>
        <w:docPartObj>
          <w:docPartGallery w:val="Table of Contents"/>
          <w:docPartUnique/>
        </w:docPartObj>
      </w:sdtPr>
      <w:sdtEndPr>
        <w:rPr>
          <w:b/>
          <w:bCs/>
          <w:noProof/>
          <w:color w:val="000000" w:themeColor="text1"/>
        </w:rPr>
      </w:sdtEndPr>
      <w:sdtContent>
        <w:p w14:paraId="1B5AB61D" w14:textId="3439A1BE" w:rsidR="005146D8" w:rsidRPr="005146D8" w:rsidRDefault="00615B3A" w:rsidP="005146D8">
          <w:pPr>
            <w:pStyle w:val="Heading1"/>
            <w:rPr>
              <w:rFonts w:eastAsiaTheme="minorHAnsi"/>
              <w:noProof/>
            </w:rPr>
          </w:pPr>
          <w:r w:rsidRPr="00B67F47">
            <w:t>Inhoudsopgave</w:t>
          </w:r>
          <w:r w:rsidRPr="00B67F47">
            <w:rPr>
              <w:rStyle w:val="Hyperlink"/>
              <w:caps/>
              <w:color w:val="000000" w:themeColor="text1"/>
            </w:rPr>
            <w:fldChar w:fldCharType="begin"/>
          </w:r>
          <w:r w:rsidRPr="00B67F47">
            <w:rPr>
              <w:rStyle w:val="Hyperlink"/>
              <w:rFonts w:asciiTheme="minorHAnsi" w:hAnsiTheme="minorHAnsi"/>
              <w:b/>
              <w:bCs/>
              <w:caps/>
              <w:noProof/>
              <w:color w:val="000000" w:themeColor="text1"/>
              <w:sz w:val="24"/>
              <w:szCs w:val="24"/>
            </w:rPr>
            <w:instrText xml:space="preserve"> TOC \o "1-3" \h \z \u </w:instrText>
          </w:r>
          <w:r w:rsidRPr="00B67F47">
            <w:rPr>
              <w:rStyle w:val="Hyperlink"/>
              <w:caps/>
              <w:color w:val="000000" w:themeColor="text1"/>
            </w:rPr>
            <w:fldChar w:fldCharType="separate"/>
          </w:r>
        </w:p>
        <w:p w14:paraId="0209249F" w14:textId="45F71DCF" w:rsidR="005146D8" w:rsidRDefault="005146D8">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9070871" w:history="1">
            <w:r w:rsidRPr="00165547">
              <w:rPr>
                <w:rStyle w:val="Hyperlink"/>
                <w:noProof/>
              </w:rPr>
              <w:t>Investerings- en Financieringsplan</w:t>
            </w:r>
            <w:r>
              <w:rPr>
                <w:noProof/>
                <w:webHidden/>
              </w:rPr>
              <w:tab/>
            </w:r>
            <w:r>
              <w:rPr>
                <w:noProof/>
                <w:webHidden/>
              </w:rPr>
              <w:fldChar w:fldCharType="begin"/>
            </w:r>
            <w:r>
              <w:rPr>
                <w:noProof/>
                <w:webHidden/>
              </w:rPr>
              <w:instrText xml:space="preserve"> PAGEREF _Toc189070871 \h </w:instrText>
            </w:r>
            <w:r>
              <w:rPr>
                <w:noProof/>
                <w:webHidden/>
              </w:rPr>
            </w:r>
            <w:r>
              <w:rPr>
                <w:noProof/>
                <w:webHidden/>
              </w:rPr>
              <w:fldChar w:fldCharType="separate"/>
            </w:r>
            <w:r>
              <w:rPr>
                <w:noProof/>
                <w:webHidden/>
              </w:rPr>
              <w:t>4</w:t>
            </w:r>
            <w:r>
              <w:rPr>
                <w:noProof/>
                <w:webHidden/>
              </w:rPr>
              <w:fldChar w:fldCharType="end"/>
            </w:r>
          </w:hyperlink>
        </w:p>
        <w:p w14:paraId="33CE9013" w14:textId="60EBE5A7"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872" w:history="1">
            <w:r w:rsidRPr="00165547">
              <w:rPr>
                <w:rStyle w:val="Hyperlink"/>
                <w:noProof/>
              </w:rPr>
              <w:t>Rechtsvorm Transparanta Duurzaam financiel advies</w:t>
            </w:r>
            <w:r>
              <w:rPr>
                <w:noProof/>
                <w:webHidden/>
              </w:rPr>
              <w:tab/>
            </w:r>
            <w:r>
              <w:rPr>
                <w:noProof/>
                <w:webHidden/>
              </w:rPr>
              <w:fldChar w:fldCharType="begin"/>
            </w:r>
            <w:r>
              <w:rPr>
                <w:noProof/>
                <w:webHidden/>
              </w:rPr>
              <w:instrText xml:space="preserve"> PAGEREF _Toc189070872 \h </w:instrText>
            </w:r>
            <w:r>
              <w:rPr>
                <w:noProof/>
                <w:webHidden/>
              </w:rPr>
            </w:r>
            <w:r>
              <w:rPr>
                <w:noProof/>
                <w:webHidden/>
              </w:rPr>
              <w:fldChar w:fldCharType="separate"/>
            </w:r>
            <w:r>
              <w:rPr>
                <w:noProof/>
                <w:webHidden/>
              </w:rPr>
              <w:t>4</w:t>
            </w:r>
            <w:r>
              <w:rPr>
                <w:noProof/>
                <w:webHidden/>
              </w:rPr>
              <w:fldChar w:fldCharType="end"/>
            </w:r>
          </w:hyperlink>
        </w:p>
        <w:p w14:paraId="1679F81B" w14:textId="3CFE3BD2"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873" w:history="1">
            <w:r w:rsidRPr="00165547">
              <w:rPr>
                <w:rStyle w:val="Hyperlink"/>
                <w:noProof/>
              </w:rPr>
              <w:t>Vaste activa</w:t>
            </w:r>
            <w:r>
              <w:rPr>
                <w:noProof/>
                <w:webHidden/>
              </w:rPr>
              <w:tab/>
            </w:r>
            <w:r>
              <w:rPr>
                <w:noProof/>
                <w:webHidden/>
              </w:rPr>
              <w:fldChar w:fldCharType="begin"/>
            </w:r>
            <w:r>
              <w:rPr>
                <w:noProof/>
                <w:webHidden/>
              </w:rPr>
              <w:instrText xml:space="preserve"> PAGEREF _Toc189070873 \h </w:instrText>
            </w:r>
            <w:r>
              <w:rPr>
                <w:noProof/>
                <w:webHidden/>
              </w:rPr>
            </w:r>
            <w:r>
              <w:rPr>
                <w:noProof/>
                <w:webHidden/>
              </w:rPr>
              <w:fldChar w:fldCharType="separate"/>
            </w:r>
            <w:r>
              <w:rPr>
                <w:noProof/>
                <w:webHidden/>
              </w:rPr>
              <w:t>4</w:t>
            </w:r>
            <w:r>
              <w:rPr>
                <w:noProof/>
                <w:webHidden/>
              </w:rPr>
              <w:fldChar w:fldCharType="end"/>
            </w:r>
          </w:hyperlink>
        </w:p>
        <w:p w14:paraId="602FEE10" w14:textId="32A15057"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874" w:history="1">
            <w:r w:rsidRPr="00165547">
              <w:rPr>
                <w:rStyle w:val="Hyperlink"/>
                <w:noProof/>
              </w:rPr>
              <w:t>Vlottende activa</w:t>
            </w:r>
            <w:r>
              <w:rPr>
                <w:noProof/>
                <w:webHidden/>
              </w:rPr>
              <w:tab/>
            </w:r>
            <w:r>
              <w:rPr>
                <w:noProof/>
                <w:webHidden/>
              </w:rPr>
              <w:fldChar w:fldCharType="begin"/>
            </w:r>
            <w:r>
              <w:rPr>
                <w:noProof/>
                <w:webHidden/>
              </w:rPr>
              <w:instrText xml:space="preserve"> PAGEREF _Toc189070874 \h </w:instrText>
            </w:r>
            <w:r>
              <w:rPr>
                <w:noProof/>
                <w:webHidden/>
              </w:rPr>
            </w:r>
            <w:r>
              <w:rPr>
                <w:noProof/>
                <w:webHidden/>
              </w:rPr>
              <w:fldChar w:fldCharType="separate"/>
            </w:r>
            <w:r>
              <w:rPr>
                <w:noProof/>
                <w:webHidden/>
              </w:rPr>
              <w:t>5</w:t>
            </w:r>
            <w:r>
              <w:rPr>
                <w:noProof/>
                <w:webHidden/>
              </w:rPr>
              <w:fldChar w:fldCharType="end"/>
            </w:r>
          </w:hyperlink>
        </w:p>
        <w:p w14:paraId="29CCB5E1" w14:textId="610B8B37"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875" w:history="1">
            <w:r w:rsidRPr="00165547">
              <w:rPr>
                <w:rStyle w:val="Hyperlink"/>
                <w:noProof/>
              </w:rPr>
              <w:t>Eigen inbreng</w:t>
            </w:r>
            <w:r>
              <w:rPr>
                <w:noProof/>
                <w:webHidden/>
              </w:rPr>
              <w:tab/>
            </w:r>
            <w:r>
              <w:rPr>
                <w:noProof/>
                <w:webHidden/>
              </w:rPr>
              <w:fldChar w:fldCharType="begin"/>
            </w:r>
            <w:r>
              <w:rPr>
                <w:noProof/>
                <w:webHidden/>
              </w:rPr>
              <w:instrText xml:space="preserve"> PAGEREF _Toc189070875 \h </w:instrText>
            </w:r>
            <w:r>
              <w:rPr>
                <w:noProof/>
                <w:webHidden/>
              </w:rPr>
            </w:r>
            <w:r>
              <w:rPr>
                <w:noProof/>
                <w:webHidden/>
              </w:rPr>
              <w:fldChar w:fldCharType="separate"/>
            </w:r>
            <w:r>
              <w:rPr>
                <w:noProof/>
                <w:webHidden/>
              </w:rPr>
              <w:t>5</w:t>
            </w:r>
            <w:r>
              <w:rPr>
                <w:noProof/>
                <w:webHidden/>
              </w:rPr>
              <w:fldChar w:fldCharType="end"/>
            </w:r>
          </w:hyperlink>
        </w:p>
        <w:p w14:paraId="2D6A38F4" w14:textId="4F665B5D"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876" w:history="1">
            <w:r w:rsidRPr="00165547">
              <w:rPr>
                <w:rStyle w:val="Hyperlink"/>
                <w:noProof/>
              </w:rPr>
              <w:t>Financieringen</w:t>
            </w:r>
            <w:r>
              <w:rPr>
                <w:noProof/>
                <w:webHidden/>
              </w:rPr>
              <w:tab/>
            </w:r>
            <w:r>
              <w:rPr>
                <w:noProof/>
                <w:webHidden/>
              </w:rPr>
              <w:fldChar w:fldCharType="begin"/>
            </w:r>
            <w:r>
              <w:rPr>
                <w:noProof/>
                <w:webHidden/>
              </w:rPr>
              <w:instrText xml:space="preserve"> PAGEREF _Toc189070876 \h </w:instrText>
            </w:r>
            <w:r>
              <w:rPr>
                <w:noProof/>
                <w:webHidden/>
              </w:rPr>
            </w:r>
            <w:r>
              <w:rPr>
                <w:noProof/>
                <w:webHidden/>
              </w:rPr>
              <w:fldChar w:fldCharType="separate"/>
            </w:r>
            <w:r>
              <w:rPr>
                <w:noProof/>
                <w:webHidden/>
              </w:rPr>
              <w:t>5</w:t>
            </w:r>
            <w:r>
              <w:rPr>
                <w:noProof/>
                <w:webHidden/>
              </w:rPr>
              <w:fldChar w:fldCharType="end"/>
            </w:r>
          </w:hyperlink>
        </w:p>
        <w:p w14:paraId="5F17B5AA" w14:textId="2CFF2D82"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877" w:history="1">
            <w:r w:rsidRPr="00165547">
              <w:rPr>
                <w:rStyle w:val="Hyperlink"/>
                <w:noProof/>
              </w:rPr>
              <w:t>Totaal investeringen en financiering</w:t>
            </w:r>
            <w:r>
              <w:rPr>
                <w:noProof/>
                <w:webHidden/>
              </w:rPr>
              <w:tab/>
            </w:r>
            <w:r>
              <w:rPr>
                <w:noProof/>
                <w:webHidden/>
              </w:rPr>
              <w:fldChar w:fldCharType="begin"/>
            </w:r>
            <w:r>
              <w:rPr>
                <w:noProof/>
                <w:webHidden/>
              </w:rPr>
              <w:instrText xml:space="preserve"> PAGEREF _Toc189070877 \h </w:instrText>
            </w:r>
            <w:r>
              <w:rPr>
                <w:noProof/>
                <w:webHidden/>
              </w:rPr>
            </w:r>
            <w:r>
              <w:rPr>
                <w:noProof/>
                <w:webHidden/>
              </w:rPr>
              <w:fldChar w:fldCharType="separate"/>
            </w:r>
            <w:r>
              <w:rPr>
                <w:noProof/>
                <w:webHidden/>
              </w:rPr>
              <w:t>5</w:t>
            </w:r>
            <w:r>
              <w:rPr>
                <w:noProof/>
                <w:webHidden/>
              </w:rPr>
              <w:fldChar w:fldCharType="end"/>
            </w:r>
          </w:hyperlink>
        </w:p>
        <w:p w14:paraId="2BA13079" w14:textId="4A9B2F2A" w:rsidR="005146D8" w:rsidRDefault="005146D8">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9070878" w:history="1">
            <w:r w:rsidRPr="00165547">
              <w:rPr>
                <w:rStyle w:val="Hyperlink"/>
                <w:noProof/>
              </w:rPr>
              <w:t>Exploitatiebegroting</w:t>
            </w:r>
            <w:r>
              <w:rPr>
                <w:noProof/>
                <w:webHidden/>
              </w:rPr>
              <w:tab/>
            </w:r>
            <w:r>
              <w:rPr>
                <w:noProof/>
                <w:webHidden/>
              </w:rPr>
              <w:fldChar w:fldCharType="begin"/>
            </w:r>
            <w:r>
              <w:rPr>
                <w:noProof/>
                <w:webHidden/>
              </w:rPr>
              <w:instrText xml:space="preserve"> PAGEREF _Toc189070878 \h </w:instrText>
            </w:r>
            <w:r>
              <w:rPr>
                <w:noProof/>
                <w:webHidden/>
              </w:rPr>
            </w:r>
            <w:r>
              <w:rPr>
                <w:noProof/>
                <w:webHidden/>
              </w:rPr>
              <w:fldChar w:fldCharType="separate"/>
            </w:r>
            <w:r>
              <w:rPr>
                <w:noProof/>
                <w:webHidden/>
              </w:rPr>
              <w:t>6</w:t>
            </w:r>
            <w:r>
              <w:rPr>
                <w:noProof/>
                <w:webHidden/>
              </w:rPr>
              <w:fldChar w:fldCharType="end"/>
            </w:r>
          </w:hyperlink>
        </w:p>
        <w:p w14:paraId="61CD5325" w14:textId="06515A3C"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879" w:history="1">
            <w:r w:rsidRPr="00165547">
              <w:rPr>
                <w:rStyle w:val="Hyperlink"/>
                <w:noProof/>
              </w:rPr>
              <w:t>Opbrengsten</w:t>
            </w:r>
            <w:r>
              <w:rPr>
                <w:noProof/>
                <w:webHidden/>
              </w:rPr>
              <w:tab/>
            </w:r>
            <w:r>
              <w:rPr>
                <w:noProof/>
                <w:webHidden/>
              </w:rPr>
              <w:fldChar w:fldCharType="begin"/>
            </w:r>
            <w:r>
              <w:rPr>
                <w:noProof/>
                <w:webHidden/>
              </w:rPr>
              <w:instrText xml:space="preserve"> PAGEREF _Toc189070879 \h </w:instrText>
            </w:r>
            <w:r>
              <w:rPr>
                <w:noProof/>
                <w:webHidden/>
              </w:rPr>
            </w:r>
            <w:r>
              <w:rPr>
                <w:noProof/>
                <w:webHidden/>
              </w:rPr>
              <w:fldChar w:fldCharType="separate"/>
            </w:r>
            <w:r>
              <w:rPr>
                <w:noProof/>
                <w:webHidden/>
              </w:rPr>
              <w:t>6</w:t>
            </w:r>
            <w:r>
              <w:rPr>
                <w:noProof/>
                <w:webHidden/>
              </w:rPr>
              <w:fldChar w:fldCharType="end"/>
            </w:r>
          </w:hyperlink>
        </w:p>
        <w:p w14:paraId="1CFB8D55" w14:textId="3D5A49AF" w:rsidR="005146D8" w:rsidRDefault="005146D8">
          <w:pPr>
            <w:pStyle w:val="TOC3"/>
            <w:tabs>
              <w:tab w:val="right" w:leader="dot" w:pos="9016"/>
            </w:tabs>
            <w:rPr>
              <w:rFonts w:eastAsiaTheme="minorEastAsia"/>
              <w:smallCaps w:val="0"/>
              <w:noProof/>
              <w:kern w:val="2"/>
              <w:sz w:val="24"/>
              <w:szCs w:val="24"/>
              <w:lang w:eastAsia="en-GB"/>
              <w14:ligatures w14:val="standardContextual"/>
            </w:rPr>
          </w:pPr>
          <w:hyperlink w:anchor="_Toc189070880" w:history="1">
            <w:r w:rsidRPr="00165547">
              <w:rPr>
                <w:rStyle w:val="Hyperlink"/>
                <w:noProof/>
              </w:rPr>
              <w:t>Hypotheekadvies:</w:t>
            </w:r>
            <w:r>
              <w:rPr>
                <w:noProof/>
                <w:webHidden/>
              </w:rPr>
              <w:tab/>
            </w:r>
            <w:r>
              <w:rPr>
                <w:noProof/>
                <w:webHidden/>
              </w:rPr>
              <w:fldChar w:fldCharType="begin"/>
            </w:r>
            <w:r>
              <w:rPr>
                <w:noProof/>
                <w:webHidden/>
              </w:rPr>
              <w:instrText xml:space="preserve"> PAGEREF _Toc189070880 \h </w:instrText>
            </w:r>
            <w:r>
              <w:rPr>
                <w:noProof/>
                <w:webHidden/>
              </w:rPr>
            </w:r>
            <w:r>
              <w:rPr>
                <w:noProof/>
                <w:webHidden/>
              </w:rPr>
              <w:fldChar w:fldCharType="separate"/>
            </w:r>
            <w:r>
              <w:rPr>
                <w:noProof/>
                <w:webHidden/>
              </w:rPr>
              <w:t>6</w:t>
            </w:r>
            <w:r>
              <w:rPr>
                <w:noProof/>
                <w:webHidden/>
              </w:rPr>
              <w:fldChar w:fldCharType="end"/>
            </w:r>
          </w:hyperlink>
        </w:p>
        <w:p w14:paraId="7969B604" w14:textId="2163C81C" w:rsidR="005146D8" w:rsidRDefault="005146D8">
          <w:pPr>
            <w:pStyle w:val="TOC3"/>
            <w:tabs>
              <w:tab w:val="right" w:leader="dot" w:pos="9016"/>
            </w:tabs>
            <w:rPr>
              <w:rFonts w:eastAsiaTheme="minorEastAsia"/>
              <w:smallCaps w:val="0"/>
              <w:noProof/>
              <w:kern w:val="2"/>
              <w:sz w:val="24"/>
              <w:szCs w:val="24"/>
              <w:lang w:eastAsia="en-GB"/>
              <w14:ligatures w14:val="standardContextual"/>
            </w:rPr>
          </w:pPr>
          <w:hyperlink w:anchor="_Toc189070881" w:history="1">
            <w:r w:rsidRPr="00165547">
              <w:rPr>
                <w:rStyle w:val="Hyperlink"/>
                <w:noProof/>
              </w:rPr>
              <w:t>Vermogensbeheer:</w:t>
            </w:r>
            <w:r>
              <w:rPr>
                <w:noProof/>
                <w:webHidden/>
              </w:rPr>
              <w:tab/>
            </w:r>
            <w:r>
              <w:rPr>
                <w:noProof/>
                <w:webHidden/>
              </w:rPr>
              <w:fldChar w:fldCharType="begin"/>
            </w:r>
            <w:r>
              <w:rPr>
                <w:noProof/>
                <w:webHidden/>
              </w:rPr>
              <w:instrText xml:space="preserve"> PAGEREF _Toc189070881 \h </w:instrText>
            </w:r>
            <w:r>
              <w:rPr>
                <w:noProof/>
                <w:webHidden/>
              </w:rPr>
            </w:r>
            <w:r>
              <w:rPr>
                <w:noProof/>
                <w:webHidden/>
              </w:rPr>
              <w:fldChar w:fldCharType="separate"/>
            </w:r>
            <w:r>
              <w:rPr>
                <w:noProof/>
                <w:webHidden/>
              </w:rPr>
              <w:t>6</w:t>
            </w:r>
            <w:r>
              <w:rPr>
                <w:noProof/>
                <w:webHidden/>
              </w:rPr>
              <w:fldChar w:fldCharType="end"/>
            </w:r>
          </w:hyperlink>
        </w:p>
        <w:p w14:paraId="6778A3DF" w14:textId="53DE1342"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882" w:history="1">
            <w:r w:rsidRPr="00165547">
              <w:rPr>
                <w:rStyle w:val="Hyperlink"/>
                <w:noProof/>
              </w:rPr>
              <w:t>Totaal omzet:</w:t>
            </w:r>
            <w:r>
              <w:rPr>
                <w:noProof/>
                <w:webHidden/>
              </w:rPr>
              <w:tab/>
            </w:r>
            <w:r>
              <w:rPr>
                <w:noProof/>
                <w:webHidden/>
              </w:rPr>
              <w:fldChar w:fldCharType="begin"/>
            </w:r>
            <w:r>
              <w:rPr>
                <w:noProof/>
                <w:webHidden/>
              </w:rPr>
              <w:instrText xml:space="preserve"> PAGEREF _Toc189070882 \h </w:instrText>
            </w:r>
            <w:r>
              <w:rPr>
                <w:noProof/>
                <w:webHidden/>
              </w:rPr>
            </w:r>
            <w:r>
              <w:rPr>
                <w:noProof/>
                <w:webHidden/>
              </w:rPr>
              <w:fldChar w:fldCharType="separate"/>
            </w:r>
            <w:r>
              <w:rPr>
                <w:noProof/>
                <w:webHidden/>
              </w:rPr>
              <w:t>6</w:t>
            </w:r>
            <w:r>
              <w:rPr>
                <w:noProof/>
                <w:webHidden/>
              </w:rPr>
              <w:fldChar w:fldCharType="end"/>
            </w:r>
          </w:hyperlink>
        </w:p>
        <w:p w14:paraId="1A339BEC" w14:textId="18DECA17"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883" w:history="1">
            <w:r w:rsidRPr="00165547">
              <w:rPr>
                <w:rStyle w:val="Hyperlink"/>
                <w:noProof/>
              </w:rPr>
              <w:t>Kosten</w:t>
            </w:r>
            <w:r>
              <w:rPr>
                <w:noProof/>
                <w:webHidden/>
              </w:rPr>
              <w:tab/>
            </w:r>
            <w:r>
              <w:rPr>
                <w:noProof/>
                <w:webHidden/>
              </w:rPr>
              <w:fldChar w:fldCharType="begin"/>
            </w:r>
            <w:r>
              <w:rPr>
                <w:noProof/>
                <w:webHidden/>
              </w:rPr>
              <w:instrText xml:space="preserve"> PAGEREF _Toc189070883 \h </w:instrText>
            </w:r>
            <w:r>
              <w:rPr>
                <w:noProof/>
                <w:webHidden/>
              </w:rPr>
            </w:r>
            <w:r>
              <w:rPr>
                <w:noProof/>
                <w:webHidden/>
              </w:rPr>
              <w:fldChar w:fldCharType="separate"/>
            </w:r>
            <w:r>
              <w:rPr>
                <w:noProof/>
                <w:webHidden/>
              </w:rPr>
              <w:t>7</w:t>
            </w:r>
            <w:r>
              <w:rPr>
                <w:noProof/>
                <w:webHidden/>
              </w:rPr>
              <w:fldChar w:fldCharType="end"/>
            </w:r>
          </w:hyperlink>
        </w:p>
        <w:p w14:paraId="48F17484" w14:textId="23B8379D" w:rsidR="005146D8" w:rsidRDefault="005146D8">
          <w:pPr>
            <w:pStyle w:val="TOC3"/>
            <w:tabs>
              <w:tab w:val="right" w:leader="dot" w:pos="9016"/>
            </w:tabs>
            <w:rPr>
              <w:rFonts w:eastAsiaTheme="minorEastAsia"/>
              <w:smallCaps w:val="0"/>
              <w:noProof/>
              <w:kern w:val="2"/>
              <w:sz w:val="24"/>
              <w:szCs w:val="24"/>
              <w:lang w:eastAsia="en-GB"/>
              <w14:ligatures w14:val="standardContextual"/>
            </w:rPr>
          </w:pPr>
          <w:hyperlink w:anchor="_Toc189070884" w:history="1">
            <w:r w:rsidRPr="00165547">
              <w:rPr>
                <w:rStyle w:val="Hyperlink"/>
                <w:noProof/>
              </w:rPr>
              <w:t>Salaris DGA's:</w:t>
            </w:r>
            <w:r>
              <w:rPr>
                <w:noProof/>
                <w:webHidden/>
              </w:rPr>
              <w:tab/>
            </w:r>
            <w:r>
              <w:rPr>
                <w:noProof/>
                <w:webHidden/>
              </w:rPr>
              <w:fldChar w:fldCharType="begin"/>
            </w:r>
            <w:r>
              <w:rPr>
                <w:noProof/>
                <w:webHidden/>
              </w:rPr>
              <w:instrText xml:space="preserve"> PAGEREF _Toc189070884 \h </w:instrText>
            </w:r>
            <w:r>
              <w:rPr>
                <w:noProof/>
                <w:webHidden/>
              </w:rPr>
            </w:r>
            <w:r>
              <w:rPr>
                <w:noProof/>
                <w:webHidden/>
              </w:rPr>
              <w:fldChar w:fldCharType="separate"/>
            </w:r>
            <w:r>
              <w:rPr>
                <w:noProof/>
                <w:webHidden/>
              </w:rPr>
              <w:t>7</w:t>
            </w:r>
            <w:r>
              <w:rPr>
                <w:noProof/>
                <w:webHidden/>
              </w:rPr>
              <w:fldChar w:fldCharType="end"/>
            </w:r>
          </w:hyperlink>
        </w:p>
        <w:p w14:paraId="720FC63D" w14:textId="69F6C443" w:rsidR="005146D8" w:rsidRDefault="005146D8">
          <w:pPr>
            <w:pStyle w:val="TOC3"/>
            <w:tabs>
              <w:tab w:val="right" w:leader="dot" w:pos="9016"/>
            </w:tabs>
            <w:rPr>
              <w:rFonts w:eastAsiaTheme="minorEastAsia"/>
              <w:smallCaps w:val="0"/>
              <w:noProof/>
              <w:kern w:val="2"/>
              <w:sz w:val="24"/>
              <w:szCs w:val="24"/>
              <w:lang w:eastAsia="en-GB"/>
              <w14:ligatures w14:val="standardContextual"/>
            </w:rPr>
          </w:pPr>
          <w:hyperlink w:anchor="_Toc189070885" w:history="1">
            <w:r w:rsidRPr="00165547">
              <w:rPr>
                <w:rStyle w:val="Hyperlink"/>
                <w:noProof/>
              </w:rPr>
              <w:t>Overige personeelskosten:</w:t>
            </w:r>
            <w:r>
              <w:rPr>
                <w:noProof/>
                <w:webHidden/>
              </w:rPr>
              <w:tab/>
            </w:r>
            <w:r>
              <w:rPr>
                <w:noProof/>
                <w:webHidden/>
              </w:rPr>
              <w:fldChar w:fldCharType="begin"/>
            </w:r>
            <w:r>
              <w:rPr>
                <w:noProof/>
                <w:webHidden/>
              </w:rPr>
              <w:instrText xml:space="preserve"> PAGEREF _Toc189070885 \h </w:instrText>
            </w:r>
            <w:r>
              <w:rPr>
                <w:noProof/>
                <w:webHidden/>
              </w:rPr>
            </w:r>
            <w:r>
              <w:rPr>
                <w:noProof/>
                <w:webHidden/>
              </w:rPr>
              <w:fldChar w:fldCharType="separate"/>
            </w:r>
            <w:r>
              <w:rPr>
                <w:noProof/>
                <w:webHidden/>
              </w:rPr>
              <w:t>7</w:t>
            </w:r>
            <w:r>
              <w:rPr>
                <w:noProof/>
                <w:webHidden/>
              </w:rPr>
              <w:fldChar w:fldCharType="end"/>
            </w:r>
          </w:hyperlink>
        </w:p>
        <w:p w14:paraId="62350DA4" w14:textId="05D9E9F3" w:rsidR="005146D8" w:rsidRDefault="005146D8">
          <w:pPr>
            <w:pStyle w:val="TOC3"/>
            <w:tabs>
              <w:tab w:val="right" w:leader="dot" w:pos="9016"/>
            </w:tabs>
            <w:rPr>
              <w:rFonts w:eastAsiaTheme="minorEastAsia"/>
              <w:smallCaps w:val="0"/>
              <w:noProof/>
              <w:kern w:val="2"/>
              <w:sz w:val="24"/>
              <w:szCs w:val="24"/>
              <w:lang w:eastAsia="en-GB"/>
              <w14:ligatures w14:val="standardContextual"/>
            </w:rPr>
          </w:pPr>
          <w:hyperlink w:anchor="_Toc189070886" w:history="1">
            <w:r w:rsidRPr="00165547">
              <w:rPr>
                <w:rStyle w:val="Hyperlink"/>
                <w:noProof/>
              </w:rPr>
              <w:t>Verzekeringen:</w:t>
            </w:r>
            <w:r>
              <w:rPr>
                <w:noProof/>
                <w:webHidden/>
              </w:rPr>
              <w:tab/>
            </w:r>
            <w:r>
              <w:rPr>
                <w:noProof/>
                <w:webHidden/>
              </w:rPr>
              <w:fldChar w:fldCharType="begin"/>
            </w:r>
            <w:r>
              <w:rPr>
                <w:noProof/>
                <w:webHidden/>
              </w:rPr>
              <w:instrText xml:space="preserve"> PAGEREF _Toc189070886 \h </w:instrText>
            </w:r>
            <w:r>
              <w:rPr>
                <w:noProof/>
                <w:webHidden/>
              </w:rPr>
            </w:r>
            <w:r>
              <w:rPr>
                <w:noProof/>
                <w:webHidden/>
              </w:rPr>
              <w:fldChar w:fldCharType="separate"/>
            </w:r>
            <w:r>
              <w:rPr>
                <w:noProof/>
                <w:webHidden/>
              </w:rPr>
              <w:t>7</w:t>
            </w:r>
            <w:r>
              <w:rPr>
                <w:noProof/>
                <w:webHidden/>
              </w:rPr>
              <w:fldChar w:fldCharType="end"/>
            </w:r>
          </w:hyperlink>
        </w:p>
        <w:p w14:paraId="2859339B" w14:textId="259636F0" w:rsidR="005146D8" w:rsidRDefault="005146D8">
          <w:pPr>
            <w:pStyle w:val="TOC3"/>
            <w:tabs>
              <w:tab w:val="right" w:leader="dot" w:pos="9016"/>
            </w:tabs>
            <w:rPr>
              <w:rFonts w:eastAsiaTheme="minorEastAsia"/>
              <w:smallCaps w:val="0"/>
              <w:noProof/>
              <w:kern w:val="2"/>
              <w:sz w:val="24"/>
              <w:szCs w:val="24"/>
              <w:lang w:eastAsia="en-GB"/>
              <w14:ligatures w14:val="standardContextual"/>
            </w:rPr>
          </w:pPr>
          <w:hyperlink w:anchor="_Toc189070887" w:history="1">
            <w:r w:rsidRPr="00165547">
              <w:rPr>
                <w:rStyle w:val="Hyperlink"/>
                <w:noProof/>
              </w:rPr>
              <w:t>Kantoorhuur en faciliteiten:</w:t>
            </w:r>
            <w:r>
              <w:rPr>
                <w:noProof/>
                <w:webHidden/>
              </w:rPr>
              <w:tab/>
            </w:r>
            <w:r>
              <w:rPr>
                <w:noProof/>
                <w:webHidden/>
              </w:rPr>
              <w:fldChar w:fldCharType="begin"/>
            </w:r>
            <w:r>
              <w:rPr>
                <w:noProof/>
                <w:webHidden/>
              </w:rPr>
              <w:instrText xml:space="preserve"> PAGEREF _Toc189070887 \h </w:instrText>
            </w:r>
            <w:r>
              <w:rPr>
                <w:noProof/>
                <w:webHidden/>
              </w:rPr>
            </w:r>
            <w:r>
              <w:rPr>
                <w:noProof/>
                <w:webHidden/>
              </w:rPr>
              <w:fldChar w:fldCharType="separate"/>
            </w:r>
            <w:r>
              <w:rPr>
                <w:noProof/>
                <w:webHidden/>
              </w:rPr>
              <w:t>7</w:t>
            </w:r>
            <w:r>
              <w:rPr>
                <w:noProof/>
                <w:webHidden/>
              </w:rPr>
              <w:fldChar w:fldCharType="end"/>
            </w:r>
          </w:hyperlink>
        </w:p>
        <w:p w14:paraId="011D91C9" w14:textId="59BAE0F7" w:rsidR="005146D8" w:rsidRDefault="005146D8">
          <w:pPr>
            <w:pStyle w:val="TOC3"/>
            <w:tabs>
              <w:tab w:val="right" w:leader="dot" w:pos="9016"/>
            </w:tabs>
            <w:rPr>
              <w:rFonts w:eastAsiaTheme="minorEastAsia"/>
              <w:smallCaps w:val="0"/>
              <w:noProof/>
              <w:kern w:val="2"/>
              <w:sz w:val="24"/>
              <w:szCs w:val="24"/>
              <w:lang w:eastAsia="en-GB"/>
              <w14:ligatures w14:val="standardContextual"/>
            </w:rPr>
          </w:pPr>
          <w:hyperlink w:anchor="_Toc189070888" w:history="1">
            <w:r w:rsidRPr="00165547">
              <w:rPr>
                <w:rStyle w:val="Hyperlink"/>
                <w:noProof/>
              </w:rPr>
              <w:t>IT:</w:t>
            </w:r>
            <w:r>
              <w:rPr>
                <w:noProof/>
                <w:webHidden/>
              </w:rPr>
              <w:tab/>
            </w:r>
            <w:r>
              <w:rPr>
                <w:noProof/>
                <w:webHidden/>
              </w:rPr>
              <w:fldChar w:fldCharType="begin"/>
            </w:r>
            <w:r>
              <w:rPr>
                <w:noProof/>
                <w:webHidden/>
              </w:rPr>
              <w:instrText xml:space="preserve"> PAGEREF _Toc189070888 \h </w:instrText>
            </w:r>
            <w:r>
              <w:rPr>
                <w:noProof/>
                <w:webHidden/>
              </w:rPr>
            </w:r>
            <w:r>
              <w:rPr>
                <w:noProof/>
                <w:webHidden/>
              </w:rPr>
              <w:fldChar w:fldCharType="separate"/>
            </w:r>
            <w:r>
              <w:rPr>
                <w:noProof/>
                <w:webHidden/>
              </w:rPr>
              <w:t>7</w:t>
            </w:r>
            <w:r>
              <w:rPr>
                <w:noProof/>
                <w:webHidden/>
              </w:rPr>
              <w:fldChar w:fldCharType="end"/>
            </w:r>
          </w:hyperlink>
        </w:p>
        <w:p w14:paraId="666E82A4" w14:textId="2D59A083" w:rsidR="005146D8" w:rsidRDefault="005146D8">
          <w:pPr>
            <w:pStyle w:val="TOC3"/>
            <w:tabs>
              <w:tab w:val="right" w:leader="dot" w:pos="9016"/>
            </w:tabs>
            <w:rPr>
              <w:rFonts w:eastAsiaTheme="minorEastAsia"/>
              <w:smallCaps w:val="0"/>
              <w:noProof/>
              <w:kern w:val="2"/>
              <w:sz w:val="24"/>
              <w:szCs w:val="24"/>
              <w:lang w:eastAsia="en-GB"/>
              <w14:ligatures w14:val="standardContextual"/>
            </w:rPr>
          </w:pPr>
          <w:hyperlink w:anchor="_Toc189070889" w:history="1">
            <w:r w:rsidRPr="00165547">
              <w:rPr>
                <w:rStyle w:val="Hyperlink"/>
                <w:noProof/>
              </w:rPr>
              <w:t>Marketing:</w:t>
            </w:r>
            <w:r>
              <w:rPr>
                <w:noProof/>
                <w:webHidden/>
              </w:rPr>
              <w:tab/>
            </w:r>
            <w:r>
              <w:rPr>
                <w:noProof/>
                <w:webHidden/>
              </w:rPr>
              <w:fldChar w:fldCharType="begin"/>
            </w:r>
            <w:r>
              <w:rPr>
                <w:noProof/>
                <w:webHidden/>
              </w:rPr>
              <w:instrText xml:space="preserve"> PAGEREF _Toc189070889 \h </w:instrText>
            </w:r>
            <w:r>
              <w:rPr>
                <w:noProof/>
                <w:webHidden/>
              </w:rPr>
            </w:r>
            <w:r>
              <w:rPr>
                <w:noProof/>
                <w:webHidden/>
              </w:rPr>
              <w:fldChar w:fldCharType="separate"/>
            </w:r>
            <w:r>
              <w:rPr>
                <w:noProof/>
                <w:webHidden/>
              </w:rPr>
              <w:t>7</w:t>
            </w:r>
            <w:r>
              <w:rPr>
                <w:noProof/>
                <w:webHidden/>
              </w:rPr>
              <w:fldChar w:fldCharType="end"/>
            </w:r>
          </w:hyperlink>
        </w:p>
        <w:p w14:paraId="3896B761" w14:textId="6F210B15" w:rsidR="005146D8" w:rsidRDefault="005146D8">
          <w:pPr>
            <w:pStyle w:val="TOC3"/>
            <w:tabs>
              <w:tab w:val="right" w:leader="dot" w:pos="9016"/>
            </w:tabs>
            <w:rPr>
              <w:rFonts w:eastAsiaTheme="minorEastAsia"/>
              <w:smallCaps w:val="0"/>
              <w:noProof/>
              <w:kern w:val="2"/>
              <w:sz w:val="24"/>
              <w:szCs w:val="24"/>
              <w:lang w:eastAsia="en-GB"/>
              <w14:ligatures w14:val="standardContextual"/>
            </w:rPr>
          </w:pPr>
          <w:hyperlink w:anchor="_Toc189070890" w:history="1">
            <w:r w:rsidRPr="00165547">
              <w:rPr>
                <w:rStyle w:val="Hyperlink"/>
                <w:noProof/>
              </w:rPr>
              <w:t>Financieringskosten:</w:t>
            </w:r>
            <w:r>
              <w:rPr>
                <w:noProof/>
                <w:webHidden/>
              </w:rPr>
              <w:tab/>
            </w:r>
            <w:r>
              <w:rPr>
                <w:noProof/>
                <w:webHidden/>
              </w:rPr>
              <w:fldChar w:fldCharType="begin"/>
            </w:r>
            <w:r>
              <w:rPr>
                <w:noProof/>
                <w:webHidden/>
              </w:rPr>
              <w:instrText xml:space="preserve"> PAGEREF _Toc189070890 \h </w:instrText>
            </w:r>
            <w:r>
              <w:rPr>
                <w:noProof/>
                <w:webHidden/>
              </w:rPr>
            </w:r>
            <w:r>
              <w:rPr>
                <w:noProof/>
                <w:webHidden/>
              </w:rPr>
              <w:fldChar w:fldCharType="separate"/>
            </w:r>
            <w:r>
              <w:rPr>
                <w:noProof/>
                <w:webHidden/>
              </w:rPr>
              <w:t>8</w:t>
            </w:r>
            <w:r>
              <w:rPr>
                <w:noProof/>
                <w:webHidden/>
              </w:rPr>
              <w:fldChar w:fldCharType="end"/>
            </w:r>
          </w:hyperlink>
        </w:p>
        <w:p w14:paraId="0905D577" w14:textId="1B7E2009" w:rsidR="005146D8" w:rsidRDefault="005146D8">
          <w:pPr>
            <w:pStyle w:val="TOC3"/>
            <w:tabs>
              <w:tab w:val="right" w:leader="dot" w:pos="9016"/>
            </w:tabs>
            <w:rPr>
              <w:rFonts w:eastAsiaTheme="minorEastAsia"/>
              <w:smallCaps w:val="0"/>
              <w:noProof/>
              <w:kern w:val="2"/>
              <w:sz w:val="24"/>
              <w:szCs w:val="24"/>
              <w:lang w:eastAsia="en-GB"/>
              <w14:ligatures w14:val="standardContextual"/>
            </w:rPr>
          </w:pPr>
          <w:hyperlink w:anchor="_Toc189070891" w:history="1">
            <w:r w:rsidRPr="00165547">
              <w:rPr>
                <w:rStyle w:val="Hyperlink"/>
                <w:noProof/>
              </w:rPr>
              <w:t>Overige kosten:</w:t>
            </w:r>
            <w:r>
              <w:rPr>
                <w:noProof/>
                <w:webHidden/>
              </w:rPr>
              <w:tab/>
            </w:r>
            <w:r>
              <w:rPr>
                <w:noProof/>
                <w:webHidden/>
              </w:rPr>
              <w:fldChar w:fldCharType="begin"/>
            </w:r>
            <w:r>
              <w:rPr>
                <w:noProof/>
                <w:webHidden/>
              </w:rPr>
              <w:instrText xml:space="preserve"> PAGEREF _Toc189070891 \h </w:instrText>
            </w:r>
            <w:r>
              <w:rPr>
                <w:noProof/>
                <w:webHidden/>
              </w:rPr>
            </w:r>
            <w:r>
              <w:rPr>
                <w:noProof/>
                <w:webHidden/>
              </w:rPr>
              <w:fldChar w:fldCharType="separate"/>
            </w:r>
            <w:r>
              <w:rPr>
                <w:noProof/>
                <w:webHidden/>
              </w:rPr>
              <w:t>8</w:t>
            </w:r>
            <w:r>
              <w:rPr>
                <w:noProof/>
                <w:webHidden/>
              </w:rPr>
              <w:fldChar w:fldCharType="end"/>
            </w:r>
          </w:hyperlink>
        </w:p>
        <w:p w14:paraId="3FDAE5CF" w14:textId="32361823"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892" w:history="1">
            <w:r w:rsidRPr="00165547">
              <w:rPr>
                <w:rStyle w:val="Hyperlink"/>
                <w:noProof/>
              </w:rPr>
              <w:t>Totaal onkosten:</w:t>
            </w:r>
            <w:r>
              <w:rPr>
                <w:noProof/>
                <w:webHidden/>
              </w:rPr>
              <w:tab/>
            </w:r>
            <w:r>
              <w:rPr>
                <w:noProof/>
                <w:webHidden/>
              </w:rPr>
              <w:fldChar w:fldCharType="begin"/>
            </w:r>
            <w:r>
              <w:rPr>
                <w:noProof/>
                <w:webHidden/>
              </w:rPr>
              <w:instrText xml:space="preserve"> PAGEREF _Toc189070892 \h </w:instrText>
            </w:r>
            <w:r>
              <w:rPr>
                <w:noProof/>
                <w:webHidden/>
              </w:rPr>
            </w:r>
            <w:r>
              <w:rPr>
                <w:noProof/>
                <w:webHidden/>
              </w:rPr>
              <w:fldChar w:fldCharType="separate"/>
            </w:r>
            <w:r>
              <w:rPr>
                <w:noProof/>
                <w:webHidden/>
              </w:rPr>
              <w:t>8</w:t>
            </w:r>
            <w:r>
              <w:rPr>
                <w:noProof/>
                <w:webHidden/>
              </w:rPr>
              <w:fldChar w:fldCharType="end"/>
            </w:r>
          </w:hyperlink>
        </w:p>
        <w:p w14:paraId="4BAF1D26" w14:textId="63D664B8"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893" w:history="1">
            <w:r w:rsidRPr="00165547">
              <w:rPr>
                <w:rStyle w:val="Hyperlink"/>
                <w:noProof/>
              </w:rPr>
              <w:t>Netto bedrijfsopbrengst</w:t>
            </w:r>
            <w:r>
              <w:rPr>
                <w:noProof/>
                <w:webHidden/>
              </w:rPr>
              <w:tab/>
            </w:r>
            <w:r>
              <w:rPr>
                <w:noProof/>
                <w:webHidden/>
              </w:rPr>
              <w:fldChar w:fldCharType="begin"/>
            </w:r>
            <w:r>
              <w:rPr>
                <w:noProof/>
                <w:webHidden/>
              </w:rPr>
              <w:instrText xml:space="preserve"> PAGEREF _Toc189070893 \h </w:instrText>
            </w:r>
            <w:r>
              <w:rPr>
                <w:noProof/>
                <w:webHidden/>
              </w:rPr>
            </w:r>
            <w:r>
              <w:rPr>
                <w:noProof/>
                <w:webHidden/>
              </w:rPr>
              <w:fldChar w:fldCharType="separate"/>
            </w:r>
            <w:r>
              <w:rPr>
                <w:noProof/>
                <w:webHidden/>
              </w:rPr>
              <w:t>8</w:t>
            </w:r>
            <w:r>
              <w:rPr>
                <w:noProof/>
                <w:webHidden/>
              </w:rPr>
              <w:fldChar w:fldCharType="end"/>
            </w:r>
          </w:hyperlink>
        </w:p>
        <w:p w14:paraId="17FE2AAD" w14:textId="534DC809"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894" w:history="1">
            <w:r w:rsidRPr="00165547">
              <w:rPr>
                <w:rStyle w:val="Hyperlink"/>
                <w:noProof/>
              </w:rPr>
              <w:t>Vennootschapsbelasting (19%)</w:t>
            </w:r>
            <w:r>
              <w:rPr>
                <w:noProof/>
                <w:webHidden/>
              </w:rPr>
              <w:tab/>
            </w:r>
            <w:r>
              <w:rPr>
                <w:noProof/>
                <w:webHidden/>
              </w:rPr>
              <w:fldChar w:fldCharType="begin"/>
            </w:r>
            <w:r>
              <w:rPr>
                <w:noProof/>
                <w:webHidden/>
              </w:rPr>
              <w:instrText xml:space="preserve"> PAGEREF _Toc189070894 \h </w:instrText>
            </w:r>
            <w:r>
              <w:rPr>
                <w:noProof/>
                <w:webHidden/>
              </w:rPr>
            </w:r>
            <w:r>
              <w:rPr>
                <w:noProof/>
                <w:webHidden/>
              </w:rPr>
              <w:fldChar w:fldCharType="separate"/>
            </w:r>
            <w:r>
              <w:rPr>
                <w:noProof/>
                <w:webHidden/>
              </w:rPr>
              <w:t>8</w:t>
            </w:r>
            <w:r>
              <w:rPr>
                <w:noProof/>
                <w:webHidden/>
              </w:rPr>
              <w:fldChar w:fldCharType="end"/>
            </w:r>
          </w:hyperlink>
        </w:p>
        <w:p w14:paraId="0CB7E998" w14:textId="5E2A4E93"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895" w:history="1">
            <w:r w:rsidRPr="00165547">
              <w:rPr>
                <w:rStyle w:val="Hyperlink"/>
                <w:noProof/>
              </w:rPr>
              <w:t>Netto winst</w:t>
            </w:r>
            <w:r>
              <w:rPr>
                <w:noProof/>
                <w:webHidden/>
              </w:rPr>
              <w:tab/>
            </w:r>
            <w:r>
              <w:rPr>
                <w:noProof/>
                <w:webHidden/>
              </w:rPr>
              <w:fldChar w:fldCharType="begin"/>
            </w:r>
            <w:r>
              <w:rPr>
                <w:noProof/>
                <w:webHidden/>
              </w:rPr>
              <w:instrText xml:space="preserve"> PAGEREF _Toc189070895 \h </w:instrText>
            </w:r>
            <w:r>
              <w:rPr>
                <w:noProof/>
                <w:webHidden/>
              </w:rPr>
            </w:r>
            <w:r>
              <w:rPr>
                <w:noProof/>
                <w:webHidden/>
              </w:rPr>
              <w:fldChar w:fldCharType="separate"/>
            </w:r>
            <w:r>
              <w:rPr>
                <w:noProof/>
                <w:webHidden/>
              </w:rPr>
              <w:t>8</w:t>
            </w:r>
            <w:r>
              <w:rPr>
                <w:noProof/>
                <w:webHidden/>
              </w:rPr>
              <w:fldChar w:fldCharType="end"/>
            </w:r>
          </w:hyperlink>
        </w:p>
        <w:p w14:paraId="06892F49" w14:textId="5D617D05" w:rsidR="005146D8" w:rsidRDefault="005146D8">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9070896" w:history="1">
            <w:r w:rsidRPr="00165547">
              <w:rPr>
                <w:rStyle w:val="Hyperlink"/>
                <w:noProof/>
              </w:rPr>
              <w:t>Financieringsbegroting</w:t>
            </w:r>
            <w:r>
              <w:rPr>
                <w:noProof/>
                <w:webHidden/>
              </w:rPr>
              <w:tab/>
            </w:r>
            <w:r>
              <w:rPr>
                <w:noProof/>
                <w:webHidden/>
              </w:rPr>
              <w:fldChar w:fldCharType="begin"/>
            </w:r>
            <w:r>
              <w:rPr>
                <w:noProof/>
                <w:webHidden/>
              </w:rPr>
              <w:instrText xml:space="preserve"> PAGEREF _Toc189070896 \h </w:instrText>
            </w:r>
            <w:r>
              <w:rPr>
                <w:noProof/>
                <w:webHidden/>
              </w:rPr>
            </w:r>
            <w:r>
              <w:rPr>
                <w:noProof/>
                <w:webHidden/>
              </w:rPr>
              <w:fldChar w:fldCharType="separate"/>
            </w:r>
            <w:r>
              <w:rPr>
                <w:noProof/>
                <w:webHidden/>
              </w:rPr>
              <w:t>9</w:t>
            </w:r>
            <w:r>
              <w:rPr>
                <w:noProof/>
                <w:webHidden/>
              </w:rPr>
              <w:fldChar w:fldCharType="end"/>
            </w:r>
          </w:hyperlink>
        </w:p>
        <w:p w14:paraId="57E7A66F" w14:textId="7F05164E"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897" w:history="1">
            <w:r w:rsidRPr="00165547">
              <w:rPr>
                <w:rStyle w:val="Hyperlink"/>
                <w:noProof/>
              </w:rPr>
              <w:t>Ontvangsten</w:t>
            </w:r>
            <w:r>
              <w:rPr>
                <w:noProof/>
                <w:webHidden/>
              </w:rPr>
              <w:tab/>
            </w:r>
            <w:r>
              <w:rPr>
                <w:noProof/>
                <w:webHidden/>
              </w:rPr>
              <w:fldChar w:fldCharType="begin"/>
            </w:r>
            <w:r>
              <w:rPr>
                <w:noProof/>
                <w:webHidden/>
              </w:rPr>
              <w:instrText xml:space="preserve"> PAGEREF _Toc189070897 \h </w:instrText>
            </w:r>
            <w:r>
              <w:rPr>
                <w:noProof/>
                <w:webHidden/>
              </w:rPr>
            </w:r>
            <w:r>
              <w:rPr>
                <w:noProof/>
                <w:webHidden/>
              </w:rPr>
              <w:fldChar w:fldCharType="separate"/>
            </w:r>
            <w:r>
              <w:rPr>
                <w:noProof/>
                <w:webHidden/>
              </w:rPr>
              <w:t>9</w:t>
            </w:r>
            <w:r>
              <w:rPr>
                <w:noProof/>
                <w:webHidden/>
              </w:rPr>
              <w:fldChar w:fldCharType="end"/>
            </w:r>
          </w:hyperlink>
        </w:p>
        <w:p w14:paraId="6CE8E2E3" w14:textId="7D652584" w:rsidR="005146D8" w:rsidRDefault="005146D8">
          <w:pPr>
            <w:pStyle w:val="TOC3"/>
            <w:tabs>
              <w:tab w:val="right" w:leader="dot" w:pos="9016"/>
            </w:tabs>
            <w:rPr>
              <w:rFonts w:eastAsiaTheme="minorEastAsia"/>
              <w:smallCaps w:val="0"/>
              <w:noProof/>
              <w:kern w:val="2"/>
              <w:sz w:val="24"/>
              <w:szCs w:val="24"/>
              <w:lang w:eastAsia="en-GB"/>
              <w14:ligatures w14:val="standardContextual"/>
            </w:rPr>
          </w:pPr>
          <w:hyperlink w:anchor="_Toc189070898" w:history="1">
            <w:r w:rsidRPr="00165547">
              <w:rPr>
                <w:rStyle w:val="Hyperlink"/>
                <w:noProof/>
              </w:rPr>
              <w:t>Inkomsten uit Hypotheekadvies:</w:t>
            </w:r>
            <w:r>
              <w:rPr>
                <w:noProof/>
                <w:webHidden/>
              </w:rPr>
              <w:tab/>
            </w:r>
            <w:r>
              <w:rPr>
                <w:noProof/>
                <w:webHidden/>
              </w:rPr>
              <w:fldChar w:fldCharType="begin"/>
            </w:r>
            <w:r>
              <w:rPr>
                <w:noProof/>
                <w:webHidden/>
              </w:rPr>
              <w:instrText xml:space="preserve"> PAGEREF _Toc189070898 \h </w:instrText>
            </w:r>
            <w:r>
              <w:rPr>
                <w:noProof/>
                <w:webHidden/>
              </w:rPr>
            </w:r>
            <w:r>
              <w:rPr>
                <w:noProof/>
                <w:webHidden/>
              </w:rPr>
              <w:fldChar w:fldCharType="separate"/>
            </w:r>
            <w:r>
              <w:rPr>
                <w:noProof/>
                <w:webHidden/>
              </w:rPr>
              <w:t>9</w:t>
            </w:r>
            <w:r>
              <w:rPr>
                <w:noProof/>
                <w:webHidden/>
              </w:rPr>
              <w:fldChar w:fldCharType="end"/>
            </w:r>
          </w:hyperlink>
        </w:p>
        <w:p w14:paraId="3D551441" w14:textId="73570E11" w:rsidR="005146D8" w:rsidRDefault="005146D8">
          <w:pPr>
            <w:pStyle w:val="TOC3"/>
            <w:tabs>
              <w:tab w:val="right" w:leader="dot" w:pos="9016"/>
            </w:tabs>
            <w:rPr>
              <w:rFonts w:eastAsiaTheme="minorEastAsia"/>
              <w:smallCaps w:val="0"/>
              <w:noProof/>
              <w:kern w:val="2"/>
              <w:sz w:val="24"/>
              <w:szCs w:val="24"/>
              <w:lang w:eastAsia="en-GB"/>
              <w14:ligatures w14:val="standardContextual"/>
            </w:rPr>
          </w:pPr>
          <w:hyperlink w:anchor="_Toc189070899" w:history="1">
            <w:r w:rsidRPr="00165547">
              <w:rPr>
                <w:rStyle w:val="Hyperlink"/>
                <w:noProof/>
              </w:rPr>
              <w:t>Inkomsten uit Vermogensbeheer:</w:t>
            </w:r>
            <w:r>
              <w:rPr>
                <w:noProof/>
                <w:webHidden/>
              </w:rPr>
              <w:tab/>
            </w:r>
            <w:r>
              <w:rPr>
                <w:noProof/>
                <w:webHidden/>
              </w:rPr>
              <w:fldChar w:fldCharType="begin"/>
            </w:r>
            <w:r>
              <w:rPr>
                <w:noProof/>
                <w:webHidden/>
              </w:rPr>
              <w:instrText xml:space="preserve"> PAGEREF _Toc189070899 \h </w:instrText>
            </w:r>
            <w:r>
              <w:rPr>
                <w:noProof/>
                <w:webHidden/>
              </w:rPr>
            </w:r>
            <w:r>
              <w:rPr>
                <w:noProof/>
                <w:webHidden/>
              </w:rPr>
              <w:fldChar w:fldCharType="separate"/>
            </w:r>
            <w:r>
              <w:rPr>
                <w:noProof/>
                <w:webHidden/>
              </w:rPr>
              <w:t>9</w:t>
            </w:r>
            <w:r>
              <w:rPr>
                <w:noProof/>
                <w:webHidden/>
              </w:rPr>
              <w:fldChar w:fldCharType="end"/>
            </w:r>
          </w:hyperlink>
        </w:p>
        <w:p w14:paraId="03F6C9C6" w14:textId="18A33FE2"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900" w:history="1">
            <w:r w:rsidRPr="00165547">
              <w:rPr>
                <w:rStyle w:val="Hyperlink"/>
                <w:noProof/>
              </w:rPr>
              <w:t>Totaal omzet:</w:t>
            </w:r>
            <w:r>
              <w:rPr>
                <w:noProof/>
                <w:webHidden/>
              </w:rPr>
              <w:tab/>
            </w:r>
            <w:r>
              <w:rPr>
                <w:noProof/>
                <w:webHidden/>
              </w:rPr>
              <w:fldChar w:fldCharType="begin"/>
            </w:r>
            <w:r>
              <w:rPr>
                <w:noProof/>
                <w:webHidden/>
              </w:rPr>
              <w:instrText xml:space="preserve"> PAGEREF _Toc189070900 \h </w:instrText>
            </w:r>
            <w:r>
              <w:rPr>
                <w:noProof/>
                <w:webHidden/>
              </w:rPr>
            </w:r>
            <w:r>
              <w:rPr>
                <w:noProof/>
                <w:webHidden/>
              </w:rPr>
              <w:fldChar w:fldCharType="separate"/>
            </w:r>
            <w:r>
              <w:rPr>
                <w:noProof/>
                <w:webHidden/>
              </w:rPr>
              <w:t>9</w:t>
            </w:r>
            <w:r>
              <w:rPr>
                <w:noProof/>
                <w:webHidden/>
              </w:rPr>
              <w:fldChar w:fldCharType="end"/>
            </w:r>
          </w:hyperlink>
        </w:p>
        <w:p w14:paraId="2DA76156" w14:textId="3A5293B4"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901" w:history="1">
            <w:r w:rsidRPr="00165547">
              <w:rPr>
                <w:rStyle w:val="Hyperlink"/>
                <w:noProof/>
              </w:rPr>
              <w:t>Uitgaven</w:t>
            </w:r>
            <w:r>
              <w:rPr>
                <w:noProof/>
                <w:webHidden/>
              </w:rPr>
              <w:tab/>
            </w:r>
            <w:r>
              <w:rPr>
                <w:noProof/>
                <w:webHidden/>
              </w:rPr>
              <w:fldChar w:fldCharType="begin"/>
            </w:r>
            <w:r>
              <w:rPr>
                <w:noProof/>
                <w:webHidden/>
              </w:rPr>
              <w:instrText xml:space="preserve"> PAGEREF _Toc189070901 \h </w:instrText>
            </w:r>
            <w:r>
              <w:rPr>
                <w:noProof/>
                <w:webHidden/>
              </w:rPr>
            </w:r>
            <w:r>
              <w:rPr>
                <w:noProof/>
                <w:webHidden/>
              </w:rPr>
              <w:fldChar w:fldCharType="separate"/>
            </w:r>
            <w:r>
              <w:rPr>
                <w:noProof/>
                <w:webHidden/>
              </w:rPr>
              <w:t>9</w:t>
            </w:r>
            <w:r>
              <w:rPr>
                <w:noProof/>
                <w:webHidden/>
              </w:rPr>
              <w:fldChar w:fldCharType="end"/>
            </w:r>
          </w:hyperlink>
        </w:p>
        <w:p w14:paraId="094DE0C2" w14:textId="20CA0F96" w:rsidR="005146D8" w:rsidRDefault="005146D8">
          <w:pPr>
            <w:pStyle w:val="TOC3"/>
            <w:tabs>
              <w:tab w:val="right" w:leader="dot" w:pos="9016"/>
            </w:tabs>
            <w:rPr>
              <w:rFonts w:eastAsiaTheme="minorEastAsia"/>
              <w:smallCaps w:val="0"/>
              <w:noProof/>
              <w:kern w:val="2"/>
              <w:sz w:val="24"/>
              <w:szCs w:val="24"/>
              <w:lang w:eastAsia="en-GB"/>
              <w14:ligatures w14:val="standardContextual"/>
            </w:rPr>
          </w:pPr>
          <w:hyperlink w:anchor="_Toc189070902" w:history="1">
            <w:r w:rsidRPr="00165547">
              <w:rPr>
                <w:rStyle w:val="Hyperlink"/>
                <w:noProof/>
              </w:rPr>
              <w:t>Salariskosten:</w:t>
            </w:r>
            <w:r>
              <w:rPr>
                <w:noProof/>
                <w:webHidden/>
              </w:rPr>
              <w:tab/>
            </w:r>
            <w:r>
              <w:rPr>
                <w:noProof/>
                <w:webHidden/>
              </w:rPr>
              <w:fldChar w:fldCharType="begin"/>
            </w:r>
            <w:r>
              <w:rPr>
                <w:noProof/>
                <w:webHidden/>
              </w:rPr>
              <w:instrText xml:space="preserve"> PAGEREF _Toc189070902 \h </w:instrText>
            </w:r>
            <w:r>
              <w:rPr>
                <w:noProof/>
                <w:webHidden/>
              </w:rPr>
            </w:r>
            <w:r>
              <w:rPr>
                <w:noProof/>
                <w:webHidden/>
              </w:rPr>
              <w:fldChar w:fldCharType="separate"/>
            </w:r>
            <w:r>
              <w:rPr>
                <w:noProof/>
                <w:webHidden/>
              </w:rPr>
              <w:t>9</w:t>
            </w:r>
            <w:r>
              <w:rPr>
                <w:noProof/>
                <w:webHidden/>
              </w:rPr>
              <w:fldChar w:fldCharType="end"/>
            </w:r>
          </w:hyperlink>
        </w:p>
        <w:p w14:paraId="0BB43504" w14:textId="7E70A380" w:rsidR="005146D8" w:rsidRDefault="005146D8">
          <w:pPr>
            <w:pStyle w:val="TOC3"/>
            <w:tabs>
              <w:tab w:val="right" w:leader="dot" w:pos="9016"/>
            </w:tabs>
            <w:rPr>
              <w:rFonts w:eastAsiaTheme="minorEastAsia"/>
              <w:smallCaps w:val="0"/>
              <w:noProof/>
              <w:kern w:val="2"/>
              <w:sz w:val="24"/>
              <w:szCs w:val="24"/>
              <w:lang w:eastAsia="en-GB"/>
              <w14:ligatures w14:val="standardContextual"/>
            </w:rPr>
          </w:pPr>
          <w:hyperlink w:anchor="_Toc189070903" w:history="1">
            <w:r w:rsidRPr="00165547">
              <w:rPr>
                <w:rStyle w:val="Hyperlink"/>
                <w:noProof/>
              </w:rPr>
              <w:t>Kantoorhuur en faciliteiten:</w:t>
            </w:r>
            <w:r>
              <w:rPr>
                <w:noProof/>
                <w:webHidden/>
              </w:rPr>
              <w:tab/>
            </w:r>
            <w:r>
              <w:rPr>
                <w:noProof/>
                <w:webHidden/>
              </w:rPr>
              <w:fldChar w:fldCharType="begin"/>
            </w:r>
            <w:r>
              <w:rPr>
                <w:noProof/>
                <w:webHidden/>
              </w:rPr>
              <w:instrText xml:space="preserve"> PAGEREF _Toc189070903 \h </w:instrText>
            </w:r>
            <w:r>
              <w:rPr>
                <w:noProof/>
                <w:webHidden/>
              </w:rPr>
            </w:r>
            <w:r>
              <w:rPr>
                <w:noProof/>
                <w:webHidden/>
              </w:rPr>
              <w:fldChar w:fldCharType="separate"/>
            </w:r>
            <w:r>
              <w:rPr>
                <w:noProof/>
                <w:webHidden/>
              </w:rPr>
              <w:t>9</w:t>
            </w:r>
            <w:r>
              <w:rPr>
                <w:noProof/>
                <w:webHidden/>
              </w:rPr>
              <w:fldChar w:fldCharType="end"/>
            </w:r>
          </w:hyperlink>
        </w:p>
        <w:p w14:paraId="1B629952" w14:textId="602E4DFA" w:rsidR="005146D8" w:rsidRDefault="005146D8">
          <w:pPr>
            <w:pStyle w:val="TOC3"/>
            <w:tabs>
              <w:tab w:val="right" w:leader="dot" w:pos="9016"/>
            </w:tabs>
            <w:rPr>
              <w:rFonts w:eastAsiaTheme="minorEastAsia"/>
              <w:smallCaps w:val="0"/>
              <w:noProof/>
              <w:kern w:val="2"/>
              <w:sz w:val="24"/>
              <w:szCs w:val="24"/>
              <w:lang w:eastAsia="en-GB"/>
              <w14:ligatures w14:val="standardContextual"/>
            </w:rPr>
          </w:pPr>
          <w:hyperlink w:anchor="_Toc189070904" w:history="1">
            <w:r w:rsidRPr="00165547">
              <w:rPr>
                <w:rStyle w:val="Hyperlink"/>
                <w:noProof/>
              </w:rPr>
              <w:t>Verzekeringen:</w:t>
            </w:r>
            <w:r>
              <w:rPr>
                <w:noProof/>
                <w:webHidden/>
              </w:rPr>
              <w:tab/>
            </w:r>
            <w:r>
              <w:rPr>
                <w:noProof/>
                <w:webHidden/>
              </w:rPr>
              <w:fldChar w:fldCharType="begin"/>
            </w:r>
            <w:r>
              <w:rPr>
                <w:noProof/>
                <w:webHidden/>
              </w:rPr>
              <w:instrText xml:space="preserve"> PAGEREF _Toc189070904 \h </w:instrText>
            </w:r>
            <w:r>
              <w:rPr>
                <w:noProof/>
                <w:webHidden/>
              </w:rPr>
            </w:r>
            <w:r>
              <w:rPr>
                <w:noProof/>
                <w:webHidden/>
              </w:rPr>
              <w:fldChar w:fldCharType="separate"/>
            </w:r>
            <w:r>
              <w:rPr>
                <w:noProof/>
                <w:webHidden/>
              </w:rPr>
              <w:t>9</w:t>
            </w:r>
            <w:r>
              <w:rPr>
                <w:noProof/>
                <w:webHidden/>
              </w:rPr>
              <w:fldChar w:fldCharType="end"/>
            </w:r>
          </w:hyperlink>
        </w:p>
        <w:p w14:paraId="30A0A17A" w14:textId="75DAC113" w:rsidR="005146D8" w:rsidRDefault="005146D8">
          <w:pPr>
            <w:pStyle w:val="TOC3"/>
            <w:tabs>
              <w:tab w:val="right" w:leader="dot" w:pos="9016"/>
            </w:tabs>
            <w:rPr>
              <w:rFonts w:eastAsiaTheme="minorEastAsia"/>
              <w:smallCaps w:val="0"/>
              <w:noProof/>
              <w:kern w:val="2"/>
              <w:sz w:val="24"/>
              <w:szCs w:val="24"/>
              <w:lang w:eastAsia="en-GB"/>
              <w14:ligatures w14:val="standardContextual"/>
            </w:rPr>
          </w:pPr>
          <w:hyperlink w:anchor="_Toc189070905" w:history="1">
            <w:r w:rsidRPr="00165547">
              <w:rPr>
                <w:rStyle w:val="Hyperlink"/>
                <w:noProof/>
              </w:rPr>
              <w:t>IT:</w:t>
            </w:r>
            <w:r>
              <w:rPr>
                <w:noProof/>
                <w:webHidden/>
              </w:rPr>
              <w:tab/>
            </w:r>
            <w:r>
              <w:rPr>
                <w:noProof/>
                <w:webHidden/>
              </w:rPr>
              <w:fldChar w:fldCharType="begin"/>
            </w:r>
            <w:r>
              <w:rPr>
                <w:noProof/>
                <w:webHidden/>
              </w:rPr>
              <w:instrText xml:space="preserve"> PAGEREF _Toc189070905 \h </w:instrText>
            </w:r>
            <w:r>
              <w:rPr>
                <w:noProof/>
                <w:webHidden/>
              </w:rPr>
            </w:r>
            <w:r>
              <w:rPr>
                <w:noProof/>
                <w:webHidden/>
              </w:rPr>
              <w:fldChar w:fldCharType="separate"/>
            </w:r>
            <w:r>
              <w:rPr>
                <w:noProof/>
                <w:webHidden/>
              </w:rPr>
              <w:t>10</w:t>
            </w:r>
            <w:r>
              <w:rPr>
                <w:noProof/>
                <w:webHidden/>
              </w:rPr>
              <w:fldChar w:fldCharType="end"/>
            </w:r>
          </w:hyperlink>
        </w:p>
        <w:p w14:paraId="1D5F9220" w14:textId="4ABC4187" w:rsidR="005146D8" w:rsidRDefault="005146D8">
          <w:pPr>
            <w:pStyle w:val="TOC3"/>
            <w:tabs>
              <w:tab w:val="right" w:leader="dot" w:pos="9016"/>
            </w:tabs>
            <w:rPr>
              <w:rFonts w:eastAsiaTheme="minorEastAsia"/>
              <w:smallCaps w:val="0"/>
              <w:noProof/>
              <w:kern w:val="2"/>
              <w:sz w:val="24"/>
              <w:szCs w:val="24"/>
              <w:lang w:eastAsia="en-GB"/>
              <w14:ligatures w14:val="standardContextual"/>
            </w:rPr>
          </w:pPr>
          <w:hyperlink w:anchor="_Toc189070906" w:history="1">
            <w:r w:rsidRPr="00165547">
              <w:rPr>
                <w:rStyle w:val="Hyperlink"/>
                <w:noProof/>
              </w:rPr>
              <w:t>Marketing:</w:t>
            </w:r>
            <w:r>
              <w:rPr>
                <w:noProof/>
                <w:webHidden/>
              </w:rPr>
              <w:tab/>
            </w:r>
            <w:r>
              <w:rPr>
                <w:noProof/>
                <w:webHidden/>
              </w:rPr>
              <w:fldChar w:fldCharType="begin"/>
            </w:r>
            <w:r>
              <w:rPr>
                <w:noProof/>
                <w:webHidden/>
              </w:rPr>
              <w:instrText xml:space="preserve"> PAGEREF _Toc189070906 \h </w:instrText>
            </w:r>
            <w:r>
              <w:rPr>
                <w:noProof/>
                <w:webHidden/>
              </w:rPr>
            </w:r>
            <w:r>
              <w:rPr>
                <w:noProof/>
                <w:webHidden/>
              </w:rPr>
              <w:fldChar w:fldCharType="separate"/>
            </w:r>
            <w:r>
              <w:rPr>
                <w:noProof/>
                <w:webHidden/>
              </w:rPr>
              <w:t>10</w:t>
            </w:r>
            <w:r>
              <w:rPr>
                <w:noProof/>
                <w:webHidden/>
              </w:rPr>
              <w:fldChar w:fldCharType="end"/>
            </w:r>
          </w:hyperlink>
        </w:p>
        <w:p w14:paraId="76759011" w14:textId="018EA88D" w:rsidR="005146D8" w:rsidRDefault="005146D8">
          <w:pPr>
            <w:pStyle w:val="TOC3"/>
            <w:tabs>
              <w:tab w:val="right" w:leader="dot" w:pos="9016"/>
            </w:tabs>
            <w:rPr>
              <w:rFonts w:eastAsiaTheme="minorEastAsia"/>
              <w:smallCaps w:val="0"/>
              <w:noProof/>
              <w:kern w:val="2"/>
              <w:sz w:val="24"/>
              <w:szCs w:val="24"/>
              <w:lang w:eastAsia="en-GB"/>
              <w14:ligatures w14:val="standardContextual"/>
            </w:rPr>
          </w:pPr>
          <w:hyperlink w:anchor="_Toc189070907" w:history="1">
            <w:r w:rsidRPr="00165547">
              <w:rPr>
                <w:rStyle w:val="Hyperlink"/>
                <w:noProof/>
              </w:rPr>
              <w:t>Financieringskosten:</w:t>
            </w:r>
            <w:r>
              <w:rPr>
                <w:noProof/>
                <w:webHidden/>
              </w:rPr>
              <w:tab/>
            </w:r>
            <w:r>
              <w:rPr>
                <w:noProof/>
                <w:webHidden/>
              </w:rPr>
              <w:fldChar w:fldCharType="begin"/>
            </w:r>
            <w:r>
              <w:rPr>
                <w:noProof/>
                <w:webHidden/>
              </w:rPr>
              <w:instrText xml:space="preserve"> PAGEREF _Toc189070907 \h </w:instrText>
            </w:r>
            <w:r>
              <w:rPr>
                <w:noProof/>
                <w:webHidden/>
              </w:rPr>
            </w:r>
            <w:r>
              <w:rPr>
                <w:noProof/>
                <w:webHidden/>
              </w:rPr>
              <w:fldChar w:fldCharType="separate"/>
            </w:r>
            <w:r>
              <w:rPr>
                <w:noProof/>
                <w:webHidden/>
              </w:rPr>
              <w:t>10</w:t>
            </w:r>
            <w:r>
              <w:rPr>
                <w:noProof/>
                <w:webHidden/>
              </w:rPr>
              <w:fldChar w:fldCharType="end"/>
            </w:r>
          </w:hyperlink>
        </w:p>
        <w:p w14:paraId="1724D018" w14:textId="1C064EEC" w:rsidR="005146D8" w:rsidRDefault="005146D8">
          <w:pPr>
            <w:pStyle w:val="TOC3"/>
            <w:tabs>
              <w:tab w:val="right" w:leader="dot" w:pos="9016"/>
            </w:tabs>
            <w:rPr>
              <w:rFonts w:eastAsiaTheme="minorEastAsia"/>
              <w:smallCaps w:val="0"/>
              <w:noProof/>
              <w:kern w:val="2"/>
              <w:sz w:val="24"/>
              <w:szCs w:val="24"/>
              <w:lang w:eastAsia="en-GB"/>
              <w14:ligatures w14:val="standardContextual"/>
            </w:rPr>
          </w:pPr>
          <w:hyperlink w:anchor="_Toc189070908" w:history="1">
            <w:r w:rsidRPr="00165547">
              <w:rPr>
                <w:rStyle w:val="Hyperlink"/>
                <w:noProof/>
              </w:rPr>
              <w:t>Overige kosten:</w:t>
            </w:r>
            <w:r>
              <w:rPr>
                <w:noProof/>
                <w:webHidden/>
              </w:rPr>
              <w:tab/>
            </w:r>
            <w:r>
              <w:rPr>
                <w:noProof/>
                <w:webHidden/>
              </w:rPr>
              <w:fldChar w:fldCharType="begin"/>
            </w:r>
            <w:r>
              <w:rPr>
                <w:noProof/>
                <w:webHidden/>
              </w:rPr>
              <w:instrText xml:space="preserve"> PAGEREF _Toc189070908 \h </w:instrText>
            </w:r>
            <w:r>
              <w:rPr>
                <w:noProof/>
                <w:webHidden/>
              </w:rPr>
            </w:r>
            <w:r>
              <w:rPr>
                <w:noProof/>
                <w:webHidden/>
              </w:rPr>
              <w:fldChar w:fldCharType="separate"/>
            </w:r>
            <w:r>
              <w:rPr>
                <w:noProof/>
                <w:webHidden/>
              </w:rPr>
              <w:t>10</w:t>
            </w:r>
            <w:r>
              <w:rPr>
                <w:noProof/>
                <w:webHidden/>
              </w:rPr>
              <w:fldChar w:fldCharType="end"/>
            </w:r>
          </w:hyperlink>
        </w:p>
        <w:p w14:paraId="7A4FDC31" w14:textId="651BD02A"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909" w:history="1">
            <w:r w:rsidRPr="00165547">
              <w:rPr>
                <w:rStyle w:val="Hyperlink"/>
                <w:noProof/>
              </w:rPr>
              <w:t>Totaal onkosten:</w:t>
            </w:r>
            <w:r>
              <w:rPr>
                <w:noProof/>
                <w:webHidden/>
              </w:rPr>
              <w:tab/>
            </w:r>
            <w:r>
              <w:rPr>
                <w:noProof/>
                <w:webHidden/>
              </w:rPr>
              <w:fldChar w:fldCharType="begin"/>
            </w:r>
            <w:r>
              <w:rPr>
                <w:noProof/>
                <w:webHidden/>
              </w:rPr>
              <w:instrText xml:space="preserve"> PAGEREF _Toc189070909 \h </w:instrText>
            </w:r>
            <w:r>
              <w:rPr>
                <w:noProof/>
                <w:webHidden/>
              </w:rPr>
            </w:r>
            <w:r>
              <w:rPr>
                <w:noProof/>
                <w:webHidden/>
              </w:rPr>
              <w:fldChar w:fldCharType="separate"/>
            </w:r>
            <w:r>
              <w:rPr>
                <w:noProof/>
                <w:webHidden/>
              </w:rPr>
              <w:t>10</w:t>
            </w:r>
            <w:r>
              <w:rPr>
                <w:noProof/>
                <w:webHidden/>
              </w:rPr>
              <w:fldChar w:fldCharType="end"/>
            </w:r>
          </w:hyperlink>
        </w:p>
        <w:p w14:paraId="64BF3BD6" w14:textId="1BB8E0EE"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910" w:history="1">
            <w:r w:rsidRPr="00165547">
              <w:rPr>
                <w:rStyle w:val="Hyperlink"/>
                <w:noProof/>
              </w:rPr>
              <w:t>Netto bedrijfsopbrengst</w:t>
            </w:r>
            <w:r>
              <w:rPr>
                <w:noProof/>
                <w:webHidden/>
              </w:rPr>
              <w:tab/>
            </w:r>
            <w:r>
              <w:rPr>
                <w:noProof/>
                <w:webHidden/>
              </w:rPr>
              <w:fldChar w:fldCharType="begin"/>
            </w:r>
            <w:r>
              <w:rPr>
                <w:noProof/>
                <w:webHidden/>
              </w:rPr>
              <w:instrText xml:space="preserve"> PAGEREF _Toc189070910 \h </w:instrText>
            </w:r>
            <w:r>
              <w:rPr>
                <w:noProof/>
                <w:webHidden/>
              </w:rPr>
            </w:r>
            <w:r>
              <w:rPr>
                <w:noProof/>
                <w:webHidden/>
              </w:rPr>
              <w:fldChar w:fldCharType="separate"/>
            </w:r>
            <w:r>
              <w:rPr>
                <w:noProof/>
                <w:webHidden/>
              </w:rPr>
              <w:t>10</w:t>
            </w:r>
            <w:r>
              <w:rPr>
                <w:noProof/>
                <w:webHidden/>
              </w:rPr>
              <w:fldChar w:fldCharType="end"/>
            </w:r>
          </w:hyperlink>
        </w:p>
        <w:p w14:paraId="17675A22" w14:textId="29C5094F"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911" w:history="1">
            <w:r w:rsidRPr="00165547">
              <w:rPr>
                <w:rStyle w:val="Hyperlink"/>
                <w:noProof/>
              </w:rPr>
              <w:t>Vennootschapsbelasting (19%)</w:t>
            </w:r>
            <w:r>
              <w:rPr>
                <w:noProof/>
                <w:webHidden/>
              </w:rPr>
              <w:tab/>
            </w:r>
            <w:r>
              <w:rPr>
                <w:noProof/>
                <w:webHidden/>
              </w:rPr>
              <w:fldChar w:fldCharType="begin"/>
            </w:r>
            <w:r>
              <w:rPr>
                <w:noProof/>
                <w:webHidden/>
              </w:rPr>
              <w:instrText xml:space="preserve"> PAGEREF _Toc189070911 \h </w:instrText>
            </w:r>
            <w:r>
              <w:rPr>
                <w:noProof/>
                <w:webHidden/>
              </w:rPr>
            </w:r>
            <w:r>
              <w:rPr>
                <w:noProof/>
                <w:webHidden/>
              </w:rPr>
              <w:fldChar w:fldCharType="separate"/>
            </w:r>
            <w:r>
              <w:rPr>
                <w:noProof/>
                <w:webHidden/>
              </w:rPr>
              <w:t>10</w:t>
            </w:r>
            <w:r>
              <w:rPr>
                <w:noProof/>
                <w:webHidden/>
              </w:rPr>
              <w:fldChar w:fldCharType="end"/>
            </w:r>
          </w:hyperlink>
        </w:p>
        <w:p w14:paraId="72F99893" w14:textId="7CF79A14"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912" w:history="1">
            <w:r w:rsidRPr="00165547">
              <w:rPr>
                <w:rStyle w:val="Hyperlink"/>
                <w:noProof/>
              </w:rPr>
              <w:t>Netto winst</w:t>
            </w:r>
            <w:r>
              <w:rPr>
                <w:noProof/>
                <w:webHidden/>
              </w:rPr>
              <w:tab/>
            </w:r>
            <w:r>
              <w:rPr>
                <w:noProof/>
                <w:webHidden/>
              </w:rPr>
              <w:fldChar w:fldCharType="begin"/>
            </w:r>
            <w:r>
              <w:rPr>
                <w:noProof/>
                <w:webHidden/>
              </w:rPr>
              <w:instrText xml:space="preserve"> PAGEREF _Toc189070912 \h </w:instrText>
            </w:r>
            <w:r>
              <w:rPr>
                <w:noProof/>
                <w:webHidden/>
              </w:rPr>
            </w:r>
            <w:r>
              <w:rPr>
                <w:noProof/>
                <w:webHidden/>
              </w:rPr>
              <w:fldChar w:fldCharType="separate"/>
            </w:r>
            <w:r>
              <w:rPr>
                <w:noProof/>
                <w:webHidden/>
              </w:rPr>
              <w:t>11</w:t>
            </w:r>
            <w:r>
              <w:rPr>
                <w:noProof/>
                <w:webHidden/>
              </w:rPr>
              <w:fldChar w:fldCharType="end"/>
            </w:r>
          </w:hyperlink>
        </w:p>
        <w:p w14:paraId="6C5F3184" w14:textId="7F0F706C" w:rsidR="005146D8" w:rsidRDefault="005146D8">
          <w:pPr>
            <w:pStyle w:val="TOC1"/>
            <w:tabs>
              <w:tab w:val="right" w:leader="dot" w:pos="9016"/>
            </w:tabs>
            <w:rPr>
              <w:rFonts w:eastAsiaTheme="minorEastAsia"/>
              <w:b w:val="0"/>
              <w:bCs w:val="0"/>
              <w:caps w:val="0"/>
              <w:noProof/>
              <w:kern w:val="2"/>
              <w:sz w:val="24"/>
              <w:szCs w:val="24"/>
              <w:u w:val="none"/>
              <w:lang w:eastAsia="en-GB"/>
              <w14:ligatures w14:val="standardContextual"/>
            </w:rPr>
          </w:pPr>
          <w:hyperlink w:anchor="_Toc189070913" w:history="1">
            <w:r w:rsidRPr="00165547">
              <w:rPr>
                <w:rStyle w:val="Hyperlink"/>
                <w:noProof/>
              </w:rPr>
              <w:t>Liquiditeitspositie (Cumulatief)</w:t>
            </w:r>
            <w:r>
              <w:rPr>
                <w:noProof/>
                <w:webHidden/>
              </w:rPr>
              <w:tab/>
            </w:r>
            <w:r>
              <w:rPr>
                <w:noProof/>
                <w:webHidden/>
              </w:rPr>
              <w:fldChar w:fldCharType="begin"/>
            </w:r>
            <w:r>
              <w:rPr>
                <w:noProof/>
                <w:webHidden/>
              </w:rPr>
              <w:instrText xml:space="preserve"> PAGEREF _Toc189070913 \h </w:instrText>
            </w:r>
            <w:r>
              <w:rPr>
                <w:noProof/>
                <w:webHidden/>
              </w:rPr>
            </w:r>
            <w:r>
              <w:rPr>
                <w:noProof/>
                <w:webHidden/>
              </w:rPr>
              <w:fldChar w:fldCharType="separate"/>
            </w:r>
            <w:r>
              <w:rPr>
                <w:noProof/>
                <w:webHidden/>
              </w:rPr>
              <w:t>12</w:t>
            </w:r>
            <w:r>
              <w:rPr>
                <w:noProof/>
                <w:webHidden/>
              </w:rPr>
              <w:fldChar w:fldCharType="end"/>
            </w:r>
          </w:hyperlink>
        </w:p>
        <w:p w14:paraId="1AFB875F" w14:textId="03972C47"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914" w:history="1">
            <w:r w:rsidRPr="00165547">
              <w:rPr>
                <w:rStyle w:val="Hyperlink"/>
                <w:noProof/>
              </w:rPr>
              <w:t>Startkapitaal: €60.000</w:t>
            </w:r>
            <w:r>
              <w:rPr>
                <w:noProof/>
                <w:webHidden/>
              </w:rPr>
              <w:tab/>
            </w:r>
            <w:r>
              <w:rPr>
                <w:noProof/>
                <w:webHidden/>
              </w:rPr>
              <w:fldChar w:fldCharType="begin"/>
            </w:r>
            <w:r>
              <w:rPr>
                <w:noProof/>
                <w:webHidden/>
              </w:rPr>
              <w:instrText xml:space="preserve"> PAGEREF _Toc189070914 \h </w:instrText>
            </w:r>
            <w:r>
              <w:rPr>
                <w:noProof/>
                <w:webHidden/>
              </w:rPr>
            </w:r>
            <w:r>
              <w:rPr>
                <w:noProof/>
                <w:webHidden/>
              </w:rPr>
              <w:fldChar w:fldCharType="separate"/>
            </w:r>
            <w:r>
              <w:rPr>
                <w:noProof/>
                <w:webHidden/>
              </w:rPr>
              <w:t>12</w:t>
            </w:r>
            <w:r>
              <w:rPr>
                <w:noProof/>
                <w:webHidden/>
              </w:rPr>
              <w:fldChar w:fldCharType="end"/>
            </w:r>
          </w:hyperlink>
        </w:p>
        <w:p w14:paraId="3E850913" w14:textId="61253748"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915" w:history="1">
            <w:r w:rsidRPr="00165547">
              <w:rPr>
                <w:rStyle w:val="Hyperlink"/>
                <w:noProof/>
              </w:rPr>
              <w:t>Nettowinst:</w:t>
            </w:r>
            <w:r>
              <w:rPr>
                <w:noProof/>
                <w:webHidden/>
              </w:rPr>
              <w:tab/>
            </w:r>
            <w:r>
              <w:rPr>
                <w:noProof/>
                <w:webHidden/>
              </w:rPr>
              <w:fldChar w:fldCharType="begin"/>
            </w:r>
            <w:r>
              <w:rPr>
                <w:noProof/>
                <w:webHidden/>
              </w:rPr>
              <w:instrText xml:space="preserve"> PAGEREF _Toc189070915 \h </w:instrText>
            </w:r>
            <w:r>
              <w:rPr>
                <w:noProof/>
                <w:webHidden/>
              </w:rPr>
            </w:r>
            <w:r>
              <w:rPr>
                <w:noProof/>
                <w:webHidden/>
              </w:rPr>
              <w:fldChar w:fldCharType="separate"/>
            </w:r>
            <w:r>
              <w:rPr>
                <w:noProof/>
                <w:webHidden/>
              </w:rPr>
              <w:t>12</w:t>
            </w:r>
            <w:r>
              <w:rPr>
                <w:noProof/>
                <w:webHidden/>
              </w:rPr>
              <w:fldChar w:fldCharType="end"/>
            </w:r>
          </w:hyperlink>
        </w:p>
        <w:p w14:paraId="10B9F546" w14:textId="0411AD10" w:rsidR="005146D8" w:rsidRDefault="005146D8">
          <w:pPr>
            <w:pStyle w:val="TOC2"/>
            <w:tabs>
              <w:tab w:val="right" w:leader="dot" w:pos="9016"/>
            </w:tabs>
            <w:rPr>
              <w:rFonts w:eastAsiaTheme="minorEastAsia"/>
              <w:b w:val="0"/>
              <w:bCs w:val="0"/>
              <w:smallCaps w:val="0"/>
              <w:noProof/>
              <w:kern w:val="2"/>
              <w:sz w:val="24"/>
              <w:szCs w:val="24"/>
              <w:lang w:eastAsia="en-GB"/>
              <w14:ligatures w14:val="standardContextual"/>
            </w:rPr>
          </w:pPr>
          <w:hyperlink w:anchor="_Toc189070916" w:history="1">
            <w:r w:rsidRPr="00165547">
              <w:rPr>
                <w:rStyle w:val="Hyperlink"/>
                <w:noProof/>
              </w:rPr>
              <w:t>Eindkapitaal:</w:t>
            </w:r>
            <w:r>
              <w:rPr>
                <w:noProof/>
                <w:webHidden/>
              </w:rPr>
              <w:tab/>
            </w:r>
            <w:r>
              <w:rPr>
                <w:noProof/>
                <w:webHidden/>
              </w:rPr>
              <w:fldChar w:fldCharType="begin"/>
            </w:r>
            <w:r>
              <w:rPr>
                <w:noProof/>
                <w:webHidden/>
              </w:rPr>
              <w:instrText xml:space="preserve"> PAGEREF _Toc189070916 \h </w:instrText>
            </w:r>
            <w:r>
              <w:rPr>
                <w:noProof/>
                <w:webHidden/>
              </w:rPr>
            </w:r>
            <w:r>
              <w:rPr>
                <w:noProof/>
                <w:webHidden/>
              </w:rPr>
              <w:fldChar w:fldCharType="separate"/>
            </w:r>
            <w:r>
              <w:rPr>
                <w:noProof/>
                <w:webHidden/>
              </w:rPr>
              <w:t>12</w:t>
            </w:r>
            <w:r>
              <w:rPr>
                <w:noProof/>
                <w:webHidden/>
              </w:rPr>
              <w:fldChar w:fldCharType="end"/>
            </w:r>
          </w:hyperlink>
        </w:p>
        <w:p w14:paraId="3BF8D566" w14:textId="77777777" w:rsidR="00615B3A" w:rsidRPr="00B67F47" w:rsidRDefault="00615B3A" w:rsidP="00615B3A">
          <w:pPr>
            <w:rPr>
              <w:color w:val="000000" w:themeColor="text1"/>
            </w:rPr>
          </w:pPr>
          <w:r w:rsidRPr="00B67F47">
            <w:rPr>
              <w:b/>
              <w:bCs/>
              <w:noProof/>
              <w:color w:val="000000" w:themeColor="text1"/>
            </w:rPr>
            <w:fldChar w:fldCharType="end"/>
          </w:r>
        </w:p>
      </w:sdtContent>
    </w:sdt>
    <w:p w14:paraId="541F7CA0" w14:textId="77777777" w:rsidR="00615B3A" w:rsidRPr="00B67F47" w:rsidRDefault="00615B3A" w:rsidP="00615B3A">
      <w:pPr>
        <w:rPr>
          <w:rFonts w:eastAsiaTheme="majorEastAsia" w:cstheme="majorBidi"/>
          <w:color w:val="000000" w:themeColor="text1"/>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FCE668" w14:textId="77777777" w:rsidR="00615B3A" w:rsidRPr="00B67F47" w:rsidRDefault="00615B3A" w:rsidP="00615B3A">
      <w:pPr>
        <w:rPr>
          <w:rFonts w:eastAsiaTheme="majorEastAsia" w:cstheme="majorBidi"/>
          <w:color w:val="000000" w:themeColor="text1"/>
          <w:lang w:val="nl-NL"/>
        </w:rPr>
      </w:pPr>
      <w:r w:rsidRPr="00B67F47">
        <w:rPr>
          <w:color w:val="000000" w:themeColor="text1"/>
          <w:lang w:val="nl-NL"/>
        </w:rPr>
        <w:br w:type="page"/>
      </w:r>
    </w:p>
    <w:p w14:paraId="0B7008EE" w14:textId="1FB20F8F" w:rsidR="00B67F47" w:rsidRPr="00B67F47" w:rsidRDefault="00B67F47" w:rsidP="00B67F47">
      <w:pPr>
        <w:pStyle w:val="Heading1"/>
        <w:rPr>
          <w:rStyle w:val="Strong"/>
          <w:rFonts w:cs="Segoe UI"/>
          <w:b w:val="0"/>
          <w:bCs w:val="0"/>
          <w:color w:val="000000" w:themeColor="text1"/>
          <w:sz w:val="24"/>
          <w:szCs w:val="24"/>
        </w:rPr>
      </w:pPr>
      <w:bookmarkStart w:id="13" w:name="_Toc189070871"/>
      <w:r w:rsidRPr="00B67F47">
        <w:lastRenderedPageBreak/>
        <w:t>Investerings- en Financieringsplan</w:t>
      </w:r>
      <w:bookmarkEnd w:id="13"/>
    </w:p>
    <w:p w14:paraId="64C28778" w14:textId="77777777" w:rsidR="00B67F47" w:rsidRPr="00B67F47" w:rsidRDefault="00B67F47" w:rsidP="00B67F47">
      <w:pPr>
        <w:pStyle w:val="NormalWeb"/>
        <w:rPr>
          <w:rFonts w:asciiTheme="minorHAnsi" w:hAnsiTheme="minorHAnsi" w:cs="Segoe UI"/>
          <w:color w:val="000000" w:themeColor="text1"/>
        </w:rPr>
      </w:pPr>
      <w:r w:rsidRPr="00B67F47">
        <w:rPr>
          <w:rFonts w:asciiTheme="minorHAnsi" w:hAnsiTheme="minorHAnsi" w:cs="Segoe UI"/>
          <w:color w:val="000000" w:themeColor="text1"/>
        </w:rPr>
        <w:t>Het investerings- en financieringsplan van "Transparanta Duurzaam financieel advies" geeft een overzicht van de benodigde investeringen en de manier waarop deze worden gefinancierd. Hieronder volgt een gedetailleerde onderbouwing van de verschillende componenten.</w:t>
      </w:r>
    </w:p>
    <w:p w14:paraId="70E9730A" w14:textId="64134257" w:rsidR="00AB78CB" w:rsidRPr="00B67F47" w:rsidRDefault="00AB78CB" w:rsidP="00B67F47">
      <w:pPr>
        <w:pStyle w:val="Heading2"/>
      </w:pPr>
      <w:bookmarkStart w:id="14" w:name="_Toc189070872"/>
      <w:r w:rsidRPr="00B67F47">
        <w:rPr>
          <w:rStyle w:val="Strong"/>
          <w:b w:val="0"/>
          <w:bCs w:val="0"/>
        </w:rPr>
        <w:t>Rechtsvorm Transparanta Duurzaam financiel advies</w:t>
      </w:r>
      <w:bookmarkEnd w:id="14"/>
    </w:p>
    <w:p w14:paraId="46EF353A" w14:textId="77777777" w:rsidR="00AB78CB" w:rsidRPr="00B67F47" w:rsidRDefault="00AB78CB" w:rsidP="00AB78CB">
      <w:pPr>
        <w:pStyle w:val="NoSpacing"/>
        <w:rPr>
          <w:color w:val="000000" w:themeColor="text1"/>
        </w:rPr>
      </w:pPr>
      <w:r w:rsidRPr="00B67F47">
        <w:rPr>
          <w:color w:val="000000" w:themeColor="text1"/>
        </w:rPr>
        <w:t>Bij Transparanta hebben we gekozen voor een besloten vennootschap (BV) vanwege de vele strategische voordelen. Het grootste pluspunt is de beperking van persoonlijke aansprakelijkheid, waardoor ons privévermogen beschermd blijft bij financiële uitdagingen. Bovendien straalt een BV professionaliteit uit en biedt het betere mogelijkheden voor investeringen en groei.</w:t>
      </w:r>
    </w:p>
    <w:p w14:paraId="62C379B4" w14:textId="77777777" w:rsidR="00AB78CB" w:rsidRPr="00B67F47" w:rsidRDefault="00AB78CB" w:rsidP="00AB78CB">
      <w:pPr>
        <w:pStyle w:val="NoSpacing"/>
        <w:rPr>
          <w:rStyle w:val="Strong"/>
          <w:color w:val="000000" w:themeColor="text1"/>
        </w:rPr>
      </w:pPr>
    </w:p>
    <w:p w14:paraId="3B805ED0" w14:textId="77777777" w:rsidR="00B67F47" w:rsidRPr="00B67F47" w:rsidRDefault="00B67F47" w:rsidP="00B67F47">
      <w:pPr>
        <w:pStyle w:val="Heading2"/>
      </w:pPr>
      <w:bookmarkStart w:id="15" w:name="_Toc189070873"/>
      <w:r w:rsidRPr="00B67F47">
        <w:t>Vaste activa</w:t>
      </w:r>
      <w:bookmarkEnd w:id="15"/>
    </w:p>
    <w:p w14:paraId="46C22B07" w14:textId="2C4F6733"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IT &amp; Software</w:t>
      </w:r>
      <w:r w:rsidRPr="00B67F47">
        <w:rPr>
          <w:rFonts w:asciiTheme="minorHAnsi" w:hAnsiTheme="minorHAnsi" w:cs="Segoe UI"/>
          <w:color w:val="000000" w:themeColor="text1"/>
        </w:rPr>
        <w:t>: €7.500</w:t>
      </w:r>
      <w:r w:rsidRPr="00B67F47">
        <w:rPr>
          <w:rFonts w:asciiTheme="minorHAnsi" w:hAnsiTheme="minorHAnsi" w:cs="Segoe UI"/>
          <w:color w:val="000000" w:themeColor="text1"/>
        </w:rPr>
        <w:br/>
        <w:t>Deze kosten zijn essentieel voor het opzetten van een efficiënt IT-systeem en software die nodig zijn voor het verlenen van financiële adviezen en het beheren van vermogen. Dit omvat waarschijnlijk licentiekosten voor professionele software, hardware, en eventuele ontwikkelingskosten voor maatwerkoplossingen.</w:t>
      </w:r>
    </w:p>
    <w:p w14:paraId="21F980BD" w14:textId="0603301A"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Inventaris</w:t>
      </w:r>
      <w:r w:rsidRPr="00B67F47">
        <w:rPr>
          <w:rFonts w:asciiTheme="minorHAnsi" w:hAnsiTheme="minorHAnsi" w:cs="Segoe UI"/>
          <w:color w:val="000000" w:themeColor="text1"/>
        </w:rPr>
        <w:t>: €3.000</w:t>
      </w:r>
      <w:r w:rsidRPr="00B67F47">
        <w:rPr>
          <w:rFonts w:asciiTheme="minorHAnsi" w:hAnsiTheme="minorHAnsi" w:cs="Segoe UI"/>
          <w:color w:val="000000" w:themeColor="text1"/>
        </w:rPr>
        <w:br/>
        <w:t>Dit zijn de kosten voor de inrichting van het kantoor, zoals meubilair, computerschermen, en andere benodigdheden. Deze investering is nodig om een professionele werkomgeving te creëren.</w:t>
      </w:r>
    </w:p>
    <w:p w14:paraId="7BCC9A4A" w14:textId="1ACE4AC0"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Overige vaste activa</w:t>
      </w:r>
      <w:r w:rsidRPr="00B67F47">
        <w:rPr>
          <w:rFonts w:asciiTheme="minorHAnsi" w:hAnsiTheme="minorHAnsi" w:cs="Segoe UI"/>
          <w:color w:val="000000" w:themeColor="text1"/>
        </w:rPr>
        <w:t>: €2.000</w:t>
      </w:r>
      <w:r w:rsidRPr="00B67F47">
        <w:rPr>
          <w:rFonts w:asciiTheme="minorHAnsi" w:hAnsiTheme="minorHAnsi" w:cs="Segoe UI"/>
          <w:color w:val="000000" w:themeColor="text1"/>
        </w:rPr>
        <w:br/>
        <w:t>Dit kunnen kosten zijn voor bijvoorbeeld een bedrijfsauto, specifieke apparatuur, of andere vaste activa die nodig zijn voor de bedrijfsvoering.</w:t>
      </w:r>
    </w:p>
    <w:p w14:paraId="7347FB98" w14:textId="77777777" w:rsidR="00B67F47" w:rsidRPr="00B67F47" w:rsidRDefault="00B67F47" w:rsidP="00B67F47">
      <w:pPr>
        <w:pStyle w:val="NormalWeb"/>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Totaal vaste activa</w:t>
      </w:r>
      <w:r w:rsidRPr="00B67F47">
        <w:rPr>
          <w:rFonts w:asciiTheme="minorHAnsi" w:hAnsiTheme="minorHAnsi" w:cs="Segoe UI"/>
          <w:color w:val="000000" w:themeColor="text1"/>
        </w:rPr>
        <w:t>: €12.500</w:t>
      </w:r>
      <w:r w:rsidRPr="00B67F47">
        <w:rPr>
          <w:rFonts w:asciiTheme="minorHAnsi" w:hAnsiTheme="minorHAnsi" w:cs="Segoe UI"/>
          <w:color w:val="000000" w:themeColor="text1"/>
        </w:rPr>
        <w:br/>
        <w:t>Dit bedrag is de som van de bovenstaande investeringen en vormt de basis voor de vaste activa van het bedrijf.</w:t>
      </w:r>
    </w:p>
    <w:p w14:paraId="71162EC3" w14:textId="77777777" w:rsidR="00B67F47" w:rsidRDefault="00B67F47">
      <w:pPr>
        <w:rPr>
          <w:rFonts w:asciiTheme="majorHAnsi" w:eastAsiaTheme="majorEastAsia" w:hAnsiTheme="majorHAnsi" w:cstheme="majorBidi"/>
          <w:color w:val="3A7C22" w:themeColor="accent6" w:themeShade="BF"/>
          <w:sz w:val="32"/>
          <w:szCs w:val="32"/>
        </w:rPr>
      </w:pPr>
      <w:r>
        <w:br w:type="page"/>
      </w:r>
    </w:p>
    <w:p w14:paraId="2B8BFA05" w14:textId="28697765" w:rsidR="00B67F47" w:rsidRPr="00B67F47" w:rsidRDefault="00B67F47" w:rsidP="00B67F47">
      <w:pPr>
        <w:pStyle w:val="Heading2"/>
      </w:pPr>
      <w:bookmarkStart w:id="16" w:name="_Toc189070874"/>
      <w:r w:rsidRPr="00B67F47">
        <w:lastRenderedPageBreak/>
        <w:t>Vlottende activa</w:t>
      </w:r>
      <w:bookmarkEnd w:id="16"/>
    </w:p>
    <w:p w14:paraId="340358C6" w14:textId="1C9E7D12"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Kas</w:t>
      </w:r>
      <w:r w:rsidRPr="00B67F47">
        <w:rPr>
          <w:rFonts w:asciiTheme="minorHAnsi" w:hAnsiTheme="minorHAnsi" w:cs="Segoe UI"/>
          <w:color w:val="000000" w:themeColor="text1"/>
        </w:rPr>
        <w:t>: €20.000</w:t>
      </w:r>
      <w:r w:rsidRPr="00B67F47">
        <w:rPr>
          <w:rFonts w:asciiTheme="minorHAnsi" w:hAnsiTheme="minorHAnsi" w:cs="Segoe UI"/>
          <w:color w:val="000000" w:themeColor="text1"/>
        </w:rPr>
        <w:br/>
        <w:t>Dit is het startkapitaal dat beschikbaar is voor de dagelijkse bedrijfsvoering, zoals het betalen van rekeningen, salarissen, en andere operationele kosten.</w:t>
      </w:r>
    </w:p>
    <w:p w14:paraId="7F717E4A" w14:textId="26B4B9C6"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Kantoorartikelen</w:t>
      </w:r>
      <w:r w:rsidRPr="00B67F47">
        <w:rPr>
          <w:rFonts w:asciiTheme="minorHAnsi" w:hAnsiTheme="minorHAnsi" w:cs="Segoe UI"/>
          <w:color w:val="000000" w:themeColor="text1"/>
        </w:rPr>
        <w:t>: €2.000</w:t>
      </w:r>
      <w:r w:rsidRPr="00B67F47">
        <w:rPr>
          <w:rFonts w:asciiTheme="minorHAnsi" w:hAnsiTheme="minorHAnsi" w:cs="Segoe UI"/>
          <w:color w:val="000000" w:themeColor="text1"/>
        </w:rPr>
        <w:br/>
        <w:t>Dit zijn de kosten voor de aanschaf van kantoorbenodigdheden zoals printers, papier, en andere materialen die nodig zijn voor de dagelijkse operaties.</w:t>
      </w:r>
    </w:p>
    <w:p w14:paraId="4006DF55" w14:textId="77777777" w:rsidR="00B67F47" w:rsidRPr="00B67F47" w:rsidRDefault="00B67F47" w:rsidP="00B67F47">
      <w:pPr>
        <w:pStyle w:val="NormalWeb"/>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Totaal vlottende activa</w:t>
      </w:r>
      <w:r w:rsidRPr="00B67F47">
        <w:rPr>
          <w:rFonts w:asciiTheme="minorHAnsi" w:hAnsiTheme="minorHAnsi" w:cs="Segoe UI"/>
          <w:color w:val="000000" w:themeColor="text1"/>
        </w:rPr>
        <w:t>: €22.000</w:t>
      </w:r>
      <w:r w:rsidRPr="00B67F47">
        <w:rPr>
          <w:rFonts w:asciiTheme="minorHAnsi" w:hAnsiTheme="minorHAnsi" w:cs="Segoe UI"/>
          <w:color w:val="000000" w:themeColor="text1"/>
        </w:rPr>
        <w:br/>
        <w:t>Dit bedrag is de som van de kas en de kantoorartikelen, en vormt het werkkapitaal van het bedrijf.</w:t>
      </w:r>
    </w:p>
    <w:p w14:paraId="62B2A2DB" w14:textId="77777777" w:rsidR="00B67F47" w:rsidRPr="00B67F47" w:rsidRDefault="00B67F47" w:rsidP="00B67F47">
      <w:pPr>
        <w:pStyle w:val="Heading2"/>
      </w:pPr>
      <w:bookmarkStart w:id="17" w:name="_Toc189070875"/>
      <w:r w:rsidRPr="00B67F47">
        <w:t>Eigen inbreng</w:t>
      </w:r>
      <w:bookmarkEnd w:id="17"/>
    </w:p>
    <w:p w14:paraId="7A1EA9BC" w14:textId="72C89D24"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Inbreng door DGA's</w:t>
      </w:r>
      <w:r w:rsidRPr="00B67F47">
        <w:rPr>
          <w:rFonts w:asciiTheme="minorHAnsi" w:hAnsiTheme="minorHAnsi" w:cs="Segoe UI"/>
          <w:color w:val="000000" w:themeColor="text1"/>
        </w:rPr>
        <w:t>: €20.000</w:t>
      </w:r>
      <w:r w:rsidRPr="00B67F47">
        <w:rPr>
          <w:rFonts w:asciiTheme="minorHAnsi" w:hAnsiTheme="minorHAnsi" w:cs="Segoe UI"/>
          <w:color w:val="000000" w:themeColor="text1"/>
        </w:rPr>
        <w:br/>
        <w:t>Dit is het bedrag dat de directeur-grootaandeelhouders (DGA's) zelf inbrengen in het bedrijf. Dit kan zowel in de vorm van geld als in natura zijn, zoals bijvoorbeeld de inbreng van een auto of andere activa.</w:t>
      </w:r>
    </w:p>
    <w:p w14:paraId="05628D02" w14:textId="77777777" w:rsidR="00B67F47" w:rsidRPr="00B67F47" w:rsidRDefault="00B67F47" w:rsidP="00B67F47">
      <w:pPr>
        <w:pStyle w:val="NormalWeb"/>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Totaal eigen vermogen</w:t>
      </w:r>
      <w:r w:rsidRPr="00B67F47">
        <w:rPr>
          <w:rFonts w:asciiTheme="minorHAnsi" w:hAnsiTheme="minorHAnsi" w:cs="Segoe UI"/>
          <w:color w:val="000000" w:themeColor="text1"/>
        </w:rPr>
        <w:t>: €20.000</w:t>
      </w:r>
      <w:r w:rsidRPr="00B67F47">
        <w:rPr>
          <w:rFonts w:asciiTheme="minorHAnsi" w:hAnsiTheme="minorHAnsi" w:cs="Segoe UI"/>
          <w:color w:val="000000" w:themeColor="text1"/>
        </w:rPr>
        <w:br/>
        <w:t>Dit bedrag vormt het eigen vermogen van het bedrijf en wordt gebruikt om een deel van de investeringen te financieren.</w:t>
      </w:r>
    </w:p>
    <w:p w14:paraId="30C83502" w14:textId="77777777" w:rsidR="00B67F47" w:rsidRPr="00B67F47" w:rsidRDefault="00B67F47" w:rsidP="00B67F47">
      <w:pPr>
        <w:pStyle w:val="Heading2"/>
      </w:pPr>
      <w:bookmarkStart w:id="18" w:name="_Toc189070876"/>
      <w:r w:rsidRPr="00B67F47">
        <w:t>Financieringen</w:t>
      </w:r>
      <w:bookmarkEnd w:id="18"/>
    </w:p>
    <w:p w14:paraId="0BA658CF" w14:textId="00E6DA9A"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Banklening</w:t>
      </w:r>
      <w:r w:rsidRPr="00B67F47">
        <w:rPr>
          <w:rFonts w:asciiTheme="minorHAnsi" w:hAnsiTheme="minorHAnsi" w:cs="Segoe UI"/>
          <w:color w:val="000000" w:themeColor="text1"/>
        </w:rPr>
        <w:t>: €40.000</w:t>
      </w:r>
      <w:r w:rsidRPr="00B67F47">
        <w:rPr>
          <w:rFonts w:asciiTheme="minorHAnsi" w:hAnsiTheme="minorHAnsi" w:cs="Segoe UI"/>
          <w:color w:val="000000" w:themeColor="text1"/>
        </w:rPr>
        <w:br/>
        <w:t>Dit is een externe financiering die wordt aangegaan om de resterende investeringen te dekken. De banklening is een belangrijke bron van financiering en zorgt ervoor dat het bedrijf voldoende middelen heeft om te starten en te groeien.</w:t>
      </w:r>
    </w:p>
    <w:p w14:paraId="07A9B0D4" w14:textId="77777777" w:rsidR="00B67F47" w:rsidRPr="00B67F47" w:rsidRDefault="00B67F47" w:rsidP="00B67F47">
      <w:pPr>
        <w:pStyle w:val="NormalWeb"/>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Totaal vreemd vermogen</w:t>
      </w:r>
      <w:r w:rsidRPr="00B67F47">
        <w:rPr>
          <w:rFonts w:asciiTheme="minorHAnsi" w:hAnsiTheme="minorHAnsi" w:cs="Segoe UI"/>
          <w:color w:val="000000" w:themeColor="text1"/>
        </w:rPr>
        <w:t>: €40.000</w:t>
      </w:r>
      <w:r w:rsidRPr="00B67F47">
        <w:rPr>
          <w:rFonts w:asciiTheme="minorHAnsi" w:hAnsiTheme="minorHAnsi" w:cs="Segoe UI"/>
          <w:color w:val="000000" w:themeColor="text1"/>
        </w:rPr>
        <w:br/>
        <w:t>Dit bedrag vormt het vreemd vermogen van het bedrijf en wordt gebruikt om de resterende investeringen te financieren.</w:t>
      </w:r>
    </w:p>
    <w:p w14:paraId="13F16E44" w14:textId="374E2030" w:rsidR="00B67F47" w:rsidRPr="00B67F47" w:rsidRDefault="00B67F47" w:rsidP="00B67F47">
      <w:pPr>
        <w:pStyle w:val="Heading2"/>
        <w:rPr>
          <w:i/>
          <w:iCs/>
        </w:rPr>
      </w:pPr>
      <w:bookmarkStart w:id="19" w:name="_Toc189070877"/>
      <w:r w:rsidRPr="00B67F47">
        <w:t>Totaal investeringen en financiering</w:t>
      </w:r>
      <w:bookmarkEnd w:id="19"/>
    </w:p>
    <w:p w14:paraId="301FD17D" w14:textId="77A75B65"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Totaal investeringen</w:t>
      </w:r>
      <w:r w:rsidRPr="00B67F47">
        <w:rPr>
          <w:rFonts w:asciiTheme="minorHAnsi" w:hAnsiTheme="minorHAnsi" w:cs="Segoe UI"/>
          <w:color w:val="000000" w:themeColor="text1"/>
        </w:rPr>
        <w:t>: €34.500</w:t>
      </w:r>
      <w:r w:rsidRPr="00B67F47">
        <w:rPr>
          <w:rFonts w:asciiTheme="minorHAnsi" w:hAnsiTheme="minorHAnsi" w:cs="Segoe UI"/>
          <w:color w:val="000000" w:themeColor="text1"/>
        </w:rPr>
        <w:br/>
        <w:t>Dit is de som van de vaste en vlottende activa en geeft het totale bedrag aan dat geïnvesteerd moet worden.</w:t>
      </w:r>
    </w:p>
    <w:p w14:paraId="4FB47762" w14:textId="72A2ECC5"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Totaal financiering</w:t>
      </w:r>
      <w:r w:rsidRPr="00B67F47">
        <w:rPr>
          <w:rFonts w:asciiTheme="minorHAnsi" w:hAnsiTheme="minorHAnsi" w:cs="Segoe UI"/>
          <w:color w:val="000000" w:themeColor="text1"/>
        </w:rPr>
        <w:t>: €60.000</w:t>
      </w:r>
      <w:r w:rsidRPr="00B67F47">
        <w:rPr>
          <w:rFonts w:asciiTheme="minorHAnsi" w:hAnsiTheme="minorHAnsi" w:cs="Segoe UI"/>
          <w:color w:val="000000" w:themeColor="text1"/>
        </w:rPr>
        <w:br/>
        <w:t>Dit is de som van het eigen vermogen en het vreemd vermogen, en geeft het totale bedrag aan dat beschikbaar is voor de financiering van de investeringen.</w:t>
      </w:r>
    </w:p>
    <w:p w14:paraId="5954D5AC" w14:textId="77777777" w:rsidR="00B67F47" w:rsidRPr="00B67F47" w:rsidRDefault="00B67F47" w:rsidP="00B67F47">
      <w:pPr>
        <w:pStyle w:val="Heading1"/>
      </w:pPr>
      <w:bookmarkStart w:id="20" w:name="_Toc189070878"/>
      <w:r w:rsidRPr="00B67F47">
        <w:lastRenderedPageBreak/>
        <w:t>Exploitatiebegroting</w:t>
      </w:r>
      <w:bookmarkEnd w:id="20"/>
    </w:p>
    <w:p w14:paraId="269616FB" w14:textId="77777777" w:rsidR="00B67F47" w:rsidRPr="00B67F47" w:rsidRDefault="00B67F47" w:rsidP="00B67F47">
      <w:pPr>
        <w:pStyle w:val="NormalWeb"/>
        <w:rPr>
          <w:rFonts w:asciiTheme="minorHAnsi" w:hAnsiTheme="minorHAnsi" w:cs="Segoe UI"/>
          <w:color w:val="000000" w:themeColor="text1"/>
        </w:rPr>
      </w:pPr>
      <w:r w:rsidRPr="00B67F47">
        <w:rPr>
          <w:rFonts w:asciiTheme="minorHAnsi" w:hAnsiTheme="minorHAnsi" w:cs="Segoe UI"/>
          <w:color w:val="000000" w:themeColor="text1"/>
        </w:rPr>
        <w:t>De exploitatiebegroting geeft een overzicht van de verwachte inkomsten en kosten over een periode van drie jaar. Hieronder volgt een gedetailleerde onderbouwing van de verschillende componenten.</w:t>
      </w:r>
    </w:p>
    <w:p w14:paraId="66FC5972" w14:textId="77777777" w:rsidR="00B67F47" w:rsidRPr="00B67F47" w:rsidRDefault="00B67F47" w:rsidP="00B67F47">
      <w:pPr>
        <w:pStyle w:val="Heading2"/>
      </w:pPr>
      <w:bookmarkStart w:id="21" w:name="_Toc189070879"/>
      <w:r w:rsidRPr="00B67F47">
        <w:t>Opbrengsten</w:t>
      </w:r>
      <w:bookmarkEnd w:id="21"/>
    </w:p>
    <w:p w14:paraId="7A006871" w14:textId="77777777" w:rsidR="00B67F47" w:rsidRPr="00B67F47" w:rsidRDefault="00B67F47" w:rsidP="00B67F47">
      <w:pPr>
        <w:pStyle w:val="Heading3"/>
      </w:pPr>
      <w:bookmarkStart w:id="22" w:name="_Toc189070880"/>
      <w:r w:rsidRPr="00B67F47">
        <w:rPr>
          <w:rStyle w:val="Strong"/>
          <w:b w:val="0"/>
          <w:bCs w:val="0"/>
        </w:rPr>
        <w:t>Hypotheekadvies</w:t>
      </w:r>
      <w:r w:rsidRPr="00B67F47">
        <w:t>:</w:t>
      </w:r>
      <w:bookmarkEnd w:id="22"/>
    </w:p>
    <w:p w14:paraId="7CB3A4D1" w14:textId="6FF0277F"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€157.500 (70 adviezen * €2.250 per advies)</w:t>
      </w:r>
    </w:p>
    <w:p w14:paraId="12C6EA2D" w14:textId="60CE131E"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€196.875 (25% groei t.o.v. jaar 1)</w:t>
      </w:r>
    </w:p>
    <w:p w14:paraId="74128AC0" w14:textId="255A09F7"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€255.938 (30% groei t.o.v. jaar 2)</w:t>
      </w:r>
      <w:r w:rsidRPr="00B67F47">
        <w:rPr>
          <w:rFonts w:asciiTheme="minorHAnsi" w:hAnsiTheme="minorHAnsi" w:cs="Segoe UI"/>
          <w:color w:val="000000" w:themeColor="text1"/>
        </w:rPr>
        <w:br/>
        <w:t>Dit zijn de inkomsten uit het verlenen van hypotheekadviezen. De groei in jaar 2 en 3 is gebaseerd op een verwachte toename van het aantal adviezen en/of een prijsstijging.</w:t>
      </w:r>
    </w:p>
    <w:p w14:paraId="0661CFC1" w14:textId="77777777" w:rsidR="00B67F47" w:rsidRPr="00B67F47" w:rsidRDefault="00B67F47" w:rsidP="00B67F47">
      <w:pPr>
        <w:pStyle w:val="Heading3"/>
      </w:pPr>
      <w:bookmarkStart w:id="23" w:name="_Toc189070881"/>
      <w:r w:rsidRPr="00B67F47">
        <w:rPr>
          <w:rStyle w:val="Strong"/>
          <w:b w:val="0"/>
          <w:bCs w:val="0"/>
        </w:rPr>
        <w:t>Vermogensbeheer</w:t>
      </w:r>
      <w:r w:rsidRPr="00B67F47">
        <w:t>:</w:t>
      </w:r>
      <w:bookmarkEnd w:id="23"/>
    </w:p>
    <w:p w14:paraId="716BD715" w14:textId="79734C24"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€54.000 (60 cliënten * €120.000 * 0,75% beheersfee)</w:t>
      </w:r>
    </w:p>
    <w:p w14:paraId="512734C4" w14:textId="70EE3060"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€75.600 (40% groei t.o.v. jaar 1)</w:t>
      </w:r>
    </w:p>
    <w:p w14:paraId="682031DF" w14:textId="3354754C"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€113.400 (50% groei t.o.v. jaar 2)</w:t>
      </w:r>
      <w:r w:rsidRPr="00B67F47">
        <w:rPr>
          <w:rFonts w:asciiTheme="minorHAnsi" w:hAnsiTheme="minorHAnsi" w:cs="Segoe UI"/>
          <w:color w:val="000000" w:themeColor="text1"/>
        </w:rPr>
        <w:br/>
        <w:t>Dit zijn de inkomsten uit het beheren van vermogen voor cliënten. De groei in jaar 2 en 3 is gebaseerd op een verwachte toename van het aantal cliënten en/of een hoger beheerd vermogen.</w:t>
      </w:r>
    </w:p>
    <w:p w14:paraId="36261CB7" w14:textId="0B169120" w:rsidR="00B67F47" w:rsidRPr="00B67F47" w:rsidRDefault="00B67F47" w:rsidP="00B67F47">
      <w:pPr>
        <w:pStyle w:val="Heading2"/>
      </w:pPr>
      <w:bookmarkStart w:id="24" w:name="_Toc189070882"/>
      <w:r w:rsidRPr="00B67F47">
        <w:rPr>
          <w:rStyle w:val="Strong"/>
          <w:b w:val="0"/>
          <w:bCs w:val="0"/>
        </w:rPr>
        <w:t>Totaal omzet</w:t>
      </w:r>
      <w:r w:rsidRPr="00B67F47">
        <w:t>:</w:t>
      </w:r>
      <w:bookmarkEnd w:id="24"/>
    </w:p>
    <w:p w14:paraId="6F28771D" w14:textId="635171D7"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€211.500</w:t>
      </w:r>
    </w:p>
    <w:p w14:paraId="7E6E7D2E" w14:textId="156A6186"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€272.475</w:t>
      </w:r>
    </w:p>
    <w:p w14:paraId="6FC55242" w14:textId="508ADB77"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€369.338</w:t>
      </w:r>
    </w:p>
    <w:p w14:paraId="0BDAD65F" w14:textId="77777777" w:rsidR="00B67F47" w:rsidRDefault="00B67F47" w:rsidP="00B67F47">
      <w:pPr>
        <w:pStyle w:val="Heading4"/>
        <w:rPr>
          <w:rFonts w:cs="Segoe UI"/>
          <w:color w:val="000000" w:themeColor="text1"/>
        </w:rPr>
      </w:pPr>
    </w:p>
    <w:p w14:paraId="7B821D5F" w14:textId="77777777" w:rsidR="00B67F47" w:rsidRDefault="00B67F47">
      <w:pPr>
        <w:rPr>
          <w:rFonts w:eastAsiaTheme="majorEastAsia" w:cs="Segoe UI"/>
          <w:i/>
          <w:iCs/>
          <w:color w:val="000000" w:themeColor="text1"/>
        </w:rPr>
      </w:pPr>
      <w:r>
        <w:rPr>
          <w:rFonts w:cs="Segoe UI"/>
          <w:color w:val="000000" w:themeColor="text1"/>
        </w:rPr>
        <w:br w:type="page"/>
      </w:r>
    </w:p>
    <w:p w14:paraId="7FF19440" w14:textId="655EA8E4" w:rsidR="00B67F47" w:rsidRPr="00B67F47" w:rsidRDefault="00B67F47" w:rsidP="00B67F47">
      <w:pPr>
        <w:pStyle w:val="Heading2"/>
      </w:pPr>
      <w:bookmarkStart w:id="25" w:name="_Toc189070883"/>
      <w:r w:rsidRPr="00B67F47">
        <w:lastRenderedPageBreak/>
        <w:t>Kosten</w:t>
      </w:r>
      <w:bookmarkEnd w:id="25"/>
    </w:p>
    <w:p w14:paraId="71D15934" w14:textId="77777777" w:rsidR="00B67F47" w:rsidRPr="00B67F47" w:rsidRDefault="00B67F47" w:rsidP="00B67F47">
      <w:pPr>
        <w:pStyle w:val="Heading3"/>
      </w:pPr>
      <w:bookmarkStart w:id="26" w:name="_Toc189070884"/>
      <w:r w:rsidRPr="00B67F47">
        <w:rPr>
          <w:rStyle w:val="Strong"/>
          <w:b w:val="0"/>
          <w:bCs w:val="0"/>
        </w:rPr>
        <w:t>Salaris DGA's</w:t>
      </w:r>
      <w:r w:rsidRPr="00B67F47">
        <w:t>:</w:t>
      </w:r>
      <w:bookmarkEnd w:id="26"/>
    </w:p>
    <w:p w14:paraId="075806C5" w14:textId="66B932CD"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€182.000 (€3.500 * 13 maanden * 4 DGA's)</w:t>
      </w:r>
    </w:p>
    <w:p w14:paraId="5708762D" w14:textId="58ABE8B6"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€209.300 (15% groei t.o.v. jaar 1)</w:t>
      </w:r>
    </w:p>
    <w:p w14:paraId="7AAA888A" w14:textId="6067B3A1"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€240.695 (15% groei t.o.v. jaar 2)</w:t>
      </w:r>
      <w:r w:rsidRPr="00B67F47">
        <w:rPr>
          <w:rFonts w:asciiTheme="minorHAnsi" w:hAnsiTheme="minorHAnsi" w:cs="Segoe UI"/>
          <w:color w:val="000000" w:themeColor="text1"/>
        </w:rPr>
        <w:br/>
        <w:t>Dit zijn de salariskosten voor de directeur-grootaandeelhouders. De groei in jaar 2 en 3 is gebaseerd op een verwachte loonsverhoging.</w:t>
      </w:r>
    </w:p>
    <w:p w14:paraId="7B45216C" w14:textId="77777777" w:rsidR="00B67F47" w:rsidRPr="00B67F47" w:rsidRDefault="00B67F47" w:rsidP="00B67F47">
      <w:pPr>
        <w:pStyle w:val="Heading3"/>
      </w:pPr>
      <w:bookmarkStart w:id="27" w:name="_Toc189070885"/>
      <w:r w:rsidRPr="00B67F47">
        <w:rPr>
          <w:rStyle w:val="Strong"/>
          <w:b w:val="0"/>
          <w:bCs w:val="0"/>
        </w:rPr>
        <w:t>Overige personeelskosten</w:t>
      </w:r>
      <w:r w:rsidRPr="00B67F47">
        <w:t>:</w:t>
      </w:r>
      <w:bookmarkEnd w:id="27"/>
    </w:p>
    <w:p w14:paraId="26201FDA" w14:textId="18F7BEBC"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€0</w:t>
      </w:r>
    </w:p>
    <w:p w14:paraId="3972AC29" w14:textId="1E147CE9"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€0</w:t>
      </w:r>
    </w:p>
    <w:p w14:paraId="32C94F55" w14:textId="195DEE00" w:rsidR="00B67F47" w:rsidRPr="00B67F47" w:rsidRDefault="00B67F47" w:rsidP="00B67F47">
      <w:pPr>
        <w:pStyle w:val="NormalWeb"/>
        <w:numPr>
          <w:ilvl w:val="0"/>
          <w:numId w:val="25"/>
        </w:numPr>
        <w:spacing w:before="0" w:beforeAutospacing="0" w:after="0" w:afterAutospacing="0"/>
        <w:rPr>
          <w:rStyle w:val="Strong"/>
          <w:rFonts w:asciiTheme="minorHAnsi" w:hAnsiTheme="minorHAnsi" w:cs="Segoe UI"/>
          <w:b w:val="0"/>
          <w:bCs w:val="0"/>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€39.000</w:t>
      </w:r>
      <w:r w:rsidRPr="00B67F47">
        <w:rPr>
          <w:rFonts w:asciiTheme="minorHAnsi" w:hAnsiTheme="minorHAnsi" w:cs="Segoe UI"/>
          <w:color w:val="000000" w:themeColor="text1"/>
        </w:rPr>
        <w:br/>
        <w:t>Dit zijn de kosten voor eventuele extra personeelsleden die in jaar 3 worden aangenomen.</w:t>
      </w:r>
    </w:p>
    <w:p w14:paraId="5C07619D" w14:textId="4712AED0" w:rsidR="00B67F47" w:rsidRPr="00B67F47" w:rsidRDefault="00B67F47" w:rsidP="00B67F47">
      <w:pPr>
        <w:pStyle w:val="Heading3"/>
      </w:pPr>
      <w:bookmarkStart w:id="28" w:name="_Toc189070886"/>
      <w:r w:rsidRPr="00B67F47">
        <w:rPr>
          <w:rStyle w:val="Strong"/>
          <w:b w:val="0"/>
          <w:bCs w:val="0"/>
        </w:rPr>
        <w:t>Verzekeringen</w:t>
      </w:r>
      <w:r w:rsidRPr="00B67F47">
        <w:t>:</w:t>
      </w:r>
      <w:bookmarkEnd w:id="28"/>
    </w:p>
    <w:p w14:paraId="2238A06D" w14:textId="42D0DC5C"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€5.000</w:t>
      </w:r>
    </w:p>
    <w:p w14:paraId="716F27A6" w14:textId="1DD9D083"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€5.500 (10% groei t.o.v. jaar 1)</w:t>
      </w:r>
    </w:p>
    <w:p w14:paraId="5050F208" w14:textId="19CE4433"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€6.050 (10% groei t.o.v. jaar 2)</w:t>
      </w:r>
      <w:r w:rsidRPr="00B67F47">
        <w:rPr>
          <w:rFonts w:asciiTheme="minorHAnsi" w:hAnsiTheme="minorHAnsi" w:cs="Segoe UI"/>
          <w:color w:val="000000" w:themeColor="text1"/>
        </w:rPr>
        <w:br/>
        <w:t>Dit zijn de kosten voor bedrijfsverzekeringen, zoals aansprakelijkheidsverzekeringen en arbeidsongeschiktheidsverzekeringen.</w:t>
      </w:r>
    </w:p>
    <w:p w14:paraId="14DE8567" w14:textId="77777777" w:rsidR="00B67F47" w:rsidRPr="00B67F47" w:rsidRDefault="00B67F47" w:rsidP="00B67F47">
      <w:pPr>
        <w:pStyle w:val="NormalWeb"/>
        <w:spacing w:before="0" w:beforeAutospacing="0" w:after="60" w:afterAutospacing="0"/>
        <w:ind w:left="720"/>
        <w:rPr>
          <w:rStyle w:val="Strong"/>
          <w:rFonts w:asciiTheme="minorHAnsi" w:hAnsiTheme="minorHAnsi" w:cs="Segoe UI"/>
          <w:b w:val="0"/>
          <w:bCs w:val="0"/>
          <w:color w:val="000000" w:themeColor="text1"/>
        </w:rPr>
      </w:pPr>
    </w:p>
    <w:p w14:paraId="4C61F7F2" w14:textId="64D9DC1F" w:rsidR="00B67F47" w:rsidRPr="00B67F47" w:rsidRDefault="00B67F47" w:rsidP="00B67F47">
      <w:pPr>
        <w:pStyle w:val="Heading3"/>
      </w:pPr>
      <w:bookmarkStart w:id="29" w:name="_Toc189070887"/>
      <w:r w:rsidRPr="00B67F47">
        <w:rPr>
          <w:rStyle w:val="Strong"/>
          <w:b w:val="0"/>
          <w:bCs w:val="0"/>
        </w:rPr>
        <w:t>Kantoorhuur en faciliteiten</w:t>
      </w:r>
      <w:r w:rsidRPr="00B67F47">
        <w:t>:</w:t>
      </w:r>
      <w:bookmarkEnd w:id="29"/>
    </w:p>
    <w:p w14:paraId="6571CCFD" w14:textId="12F22C70"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€8.000</w:t>
      </w:r>
    </w:p>
    <w:p w14:paraId="59D1EA17" w14:textId="313C0621"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€8.400 (5% groei t.o.v. jaar 1)</w:t>
      </w:r>
    </w:p>
    <w:p w14:paraId="650E4893" w14:textId="40F7FE61"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€8.820 (5% groei t.o.v. jaar 2)</w:t>
      </w:r>
      <w:r w:rsidRPr="00B67F47">
        <w:rPr>
          <w:rFonts w:asciiTheme="minorHAnsi" w:hAnsiTheme="minorHAnsi" w:cs="Segoe UI"/>
          <w:color w:val="000000" w:themeColor="text1"/>
        </w:rPr>
        <w:br/>
        <w:t>Dit zijn de kosten voor het huren van kantoorruimte en faciliteiten zoals elektriciteit, water, en internet.</w:t>
      </w:r>
    </w:p>
    <w:p w14:paraId="70030F88" w14:textId="77777777" w:rsidR="00B67F47" w:rsidRPr="00B67F47" w:rsidRDefault="00B67F47" w:rsidP="00B67F47">
      <w:pPr>
        <w:pStyle w:val="Heading3"/>
      </w:pPr>
      <w:bookmarkStart w:id="30" w:name="_Toc189070888"/>
      <w:r w:rsidRPr="00B67F47">
        <w:rPr>
          <w:rStyle w:val="Strong"/>
          <w:b w:val="0"/>
          <w:bCs w:val="0"/>
        </w:rPr>
        <w:t>IT</w:t>
      </w:r>
      <w:r w:rsidRPr="00B67F47">
        <w:t>:</w:t>
      </w:r>
      <w:bookmarkEnd w:id="30"/>
    </w:p>
    <w:p w14:paraId="4077D655" w14:textId="62B95B26"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€7.500</w:t>
      </w:r>
    </w:p>
    <w:p w14:paraId="5066535E" w14:textId="3820ED7F"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€7.875 (5% groei t.o.v. jaar 1)</w:t>
      </w:r>
    </w:p>
    <w:p w14:paraId="00992AD9" w14:textId="71C4093F"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€8.269 (5% groei t.o.v. jaar 2)</w:t>
      </w:r>
      <w:r w:rsidRPr="00B67F47">
        <w:rPr>
          <w:rFonts w:asciiTheme="minorHAnsi" w:hAnsiTheme="minorHAnsi" w:cs="Segoe UI"/>
          <w:color w:val="000000" w:themeColor="text1"/>
        </w:rPr>
        <w:br/>
        <w:t>Dit zijn de kosten voor IT-ondersteuning, softwarelicenties, en hardwareonderhoud.</w:t>
      </w:r>
    </w:p>
    <w:p w14:paraId="68161430" w14:textId="77777777" w:rsidR="00B67F47" w:rsidRDefault="00B67F47" w:rsidP="00B67F47">
      <w:pPr>
        <w:pStyle w:val="NormalWeb"/>
        <w:spacing w:before="0" w:beforeAutospacing="0" w:after="60" w:afterAutospacing="0"/>
        <w:ind w:left="360"/>
        <w:rPr>
          <w:rStyle w:val="Strong"/>
          <w:rFonts w:asciiTheme="minorHAnsi" w:eastAsiaTheme="majorEastAsia" w:hAnsiTheme="minorHAnsi" w:cs="Segoe UI"/>
          <w:color w:val="000000" w:themeColor="text1"/>
        </w:rPr>
      </w:pPr>
    </w:p>
    <w:p w14:paraId="0F0D7750" w14:textId="3A910268" w:rsidR="00B67F47" w:rsidRPr="00B67F47" w:rsidRDefault="00B67F47" w:rsidP="00B67F47">
      <w:pPr>
        <w:pStyle w:val="Heading3"/>
      </w:pPr>
      <w:bookmarkStart w:id="31" w:name="_Toc189070889"/>
      <w:r w:rsidRPr="00B67F47">
        <w:rPr>
          <w:rStyle w:val="Strong"/>
          <w:b w:val="0"/>
          <w:bCs w:val="0"/>
        </w:rPr>
        <w:t>Marketing</w:t>
      </w:r>
      <w:r w:rsidRPr="00B67F47">
        <w:t>:</w:t>
      </w:r>
      <w:bookmarkEnd w:id="31"/>
    </w:p>
    <w:p w14:paraId="12A6FF8C" w14:textId="4576799D"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€10.000</w:t>
      </w:r>
    </w:p>
    <w:p w14:paraId="2BA667C7" w14:textId="5DFA038C"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€7.500 (25% reductie t.o.v. jaar 1)</w:t>
      </w:r>
    </w:p>
    <w:p w14:paraId="29E80B2F" w14:textId="17DF2767"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€5.000 (50% reductie t.o.v. jaar 1)</w:t>
      </w:r>
      <w:r w:rsidRPr="00B67F47">
        <w:rPr>
          <w:rFonts w:asciiTheme="minorHAnsi" w:hAnsiTheme="minorHAnsi" w:cs="Segoe UI"/>
          <w:color w:val="000000" w:themeColor="text1"/>
        </w:rPr>
        <w:br/>
        <w:t>Dit zijn de kosten voor marketingactiviteiten, zoals online advertenties, evenementen, en promotiemateriaal. De reductie in jaar 2 en 3 is gebaseerd op een verwachte afname van de marketinginspanningen naarmate het bedrijf bekender wordt.</w:t>
      </w:r>
    </w:p>
    <w:p w14:paraId="4601C9A7" w14:textId="77777777" w:rsidR="00B67F47" w:rsidRPr="00B67F47" w:rsidRDefault="00B67F47" w:rsidP="00B67F47">
      <w:pPr>
        <w:pStyle w:val="Heading3"/>
      </w:pPr>
      <w:bookmarkStart w:id="32" w:name="_Toc189070890"/>
      <w:r w:rsidRPr="00B67F47">
        <w:rPr>
          <w:rStyle w:val="Strong"/>
          <w:b w:val="0"/>
          <w:bCs w:val="0"/>
        </w:rPr>
        <w:lastRenderedPageBreak/>
        <w:t>Financieringskosten</w:t>
      </w:r>
      <w:r w:rsidRPr="00B67F47">
        <w:t>:</w:t>
      </w:r>
      <w:bookmarkEnd w:id="32"/>
    </w:p>
    <w:p w14:paraId="4DA1D702" w14:textId="4D0BC011"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€600</w:t>
      </w:r>
    </w:p>
    <w:p w14:paraId="54C246F6" w14:textId="4C2FAA42"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€600</w:t>
      </w:r>
    </w:p>
    <w:p w14:paraId="7041F36E" w14:textId="483247B5" w:rsidR="00B67F47" w:rsidRPr="00B67F47" w:rsidRDefault="00B67F47" w:rsidP="00B67F47">
      <w:pPr>
        <w:pStyle w:val="NormalWeb"/>
        <w:numPr>
          <w:ilvl w:val="0"/>
          <w:numId w:val="25"/>
        </w:numPr>
        <w:spacing w:before="0" w:beforeAutospacing="0" w:after="0" w:afterAutospacing="0"/>
        <w:rPr>
          <w:rStyle w:val="Strong"/>
          <w:rFonts w:asciiTheme="minorHAnsi" w:hAnsiTheme="minorHAnsi" w:cs="Segoe UI"/>
          <w:b w:val="0"/>
          <w:bCs w:val="0"/>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€600</w:t>
      </w:r>
      <w:r w:rsidRPr="00B67F47">
        <w:rPr>
          <w:rFonts w:asciiTheme="minorHAnsi" w:hAnsiTheme="minorHAnsi" w:cs="Segoe UI"/>
          <w:color w:val="000000" w:themeColor="text1"/>
        </w:rPr>
        <w:br/>
        <w:t>Dit zijn de kosten voor de rente op de banklening.</w:t>
      </w:r>
    </w:p>
    <w:p w14:paraId="10BEDCDA" w14:textId="22A35D60" w:rsidR="00B67F47" w:rsidRPr="00B67F47" w:rsidRDefault="00B67F47" w:rsidP="00B67F47">
      <w:pPr>
        <w:pStyle w:val="Heading3"/>
      </w:pPr>
      <w:bookmarkStart w:id="33" w:name="_Toc189070891"/>
      <w:r w:rsidRPr="00B67F47">
        <w:rPr>
          <w:rStyle w:val="Strong"/>
          <w:b w:val="0"/>
          <w:bCs w:val="0"/>
        </w:rPr>
        <w:t>Overige kosten</w:t>
      </w:r>
      <w:r w:rsidRPr="00B67F47">
        <w:t>:</w:t>
      </w:r>
      <w:bookmarkEnd w:id="33"/>
    </w:p>
    <w:p w14:paraId="052B5A09" w14:textId="74BEC02B"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€3.000</w:t>
      </w:r>
    </w:p>
    <w:p w14:paraId="6B29BFA4" w14:textId="1298B045"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€3.300 (10% groei t.o.v. jaar 1)</w:t>
      </w:r>
    </w:p>
    <w:p w14:paraId="3BA9F582" w14:textId="6A4F52A5"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€3.960 (20% groei t.o.v. jaar 2)</w:t>
      </w:r>
      <w:r w:rsidRPr="00B67F47">
        <w:rPr>
          <w:rFonts w:asciiTheme="minorHAnsi" w:hAnsiTheme="minorHAnsi" w:cs="Segoe UI"/>
          <w:color w:val="000000" w:themeColor="text1"/>
        </w:rPr>
        <w:br/>
        <w:t>Dit zijn de kosten voor diverse andere uitgaven, zoals reiskosten, opleidingen, en professionele diensten.</w:t>
      </w:r>
    </w:p>
    <w:p w14:paraId="6F3BE589" w14:textId="77777777" w:rsidR="00B67F47" w:rsidRDefault="00B67F47" w:rsidP="00B67F47">
      <w:pPr>
        <w:pStyle w:val="Heading2"/>
        <w:rPr>
          <w:rStyle w:val="Strong"/>
          <w:b w:val="0"/>
          <w:bCs w:val="0"/>
        </w:rPr>
      </w:pPr>
    </w:p>
    <w:p w14:paraId="023C4A88" w14:textId="6FFD9B4E" w:rsidR="00B67F47" w:rsidRPr="00B67F47" w:rsidRDefault="00B67F47" w:rsidP="00B67F47">
      <w:pPr>
        <w:pStyle w:val="Heading2"/>
      </w:pPr>
      <w:bookmarkStart w:id="34" w:name="_Toc189070892"/>
      <w:r w:rsidRPr="00B67F47">
        <w:rPr>
          <w:rStyle w:val="Strong"/>
          <w:b w:val="0"/>
          <w:bCs w:val="0"/>
        </w:rPr>
        <w:t>Totaal onkosten</w:t>
      </w:r>
      <w:r w:rsidRPr="00B67F47">
        <w:t>:</w:t>
      </w:r>
      <w:bookmarkEnd w:id="34"/>
    </w:p>
    <w:p w14:paraId="5E03EFC3" w14:textId="7BB68929"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€21</w:t>
      </w:r>
      <w:r w:rsidR="008103E7">
        <w:rPr>
          <w:rFonts w:asciiTheme="minorHAnsi" w:hAnsiTheme="minorHAnsi" w:cs="Segoe UI"/>
          <w:color w:val="000000" w:themeColor="text1"/>
        </w:rPr>
        <w:t>6</w:t>
      </w:r>
      <w:r w:rsidRPr="00B67F47">
        <w:rPr>
          <w:rFonts w:asciiTheme="minorHAnsi" w:hAnsiTheme="minorHAnsi" w:cs="Segoe UI"/>
          <w:color w:val="000000" w:themeColor="text1"/>
        </w:rPr>
        <w:t>.100</w:t>
      </w:r>
    </w:p>
    <w:p w14:paraId="5811FA10" w14:textId="3F03D886"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€242.475</w:t>
      </w:r>
    </w:p>
    <w:p w14:paraId="44B309B6" w14:textId="06066C74"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€31</w:t>
      </w:r>
      <w:r w:rsidR="008103E7">
        <w:rPr>
          <w:rFonts w:asciiTheme="minorHAnsi" w:hAnsiTheme="minorHAnsi" w:cs="Segoe UI"/>
          <w:color w:val="000000" w:themeColor="text1"/>
        </w:rPr>
        <w:t>1</w:t>
      </w:r>
      <w:r w:rsidRPr="00B67F47">
        <w:rPr>
          <w:rFonts w:asciiTheme="minorHAnsi" w:hAnsiTheme="minorHAnsi" w:cs="Segoe UI"/>
          <w:color w:val="000000" w:themeColor="text1"/>
        </w:rPr>
        <w:t>.</w:t>
      </w:r>
      <w:r w:rsidR="008103E7">
        <w:rPr>
          <w:rFonts w:asciiTheme="minorHAnsi" w:hAnsiTheme="minorHAnsi" w:cs="Segoe UI"/>
          <w:color w:val="000000" w:themeColor="text1"/>
        </w:rPr>
        <w:t>144</w:t>
      </w:r>
    </w:p>
    <w:p w14:paraId="581D8A3D" w14:textId="77777777" w:rsidR="00B67F47" w:rsidRDefault="00B67F47" w:rsidP="00B67F47">
      <w:pPr>
        <w:pStyle w:val="Heading4"/>
        <w:rPr>
          <w:rFonts w:cs="Segoe UI"/>
          <w:color w:val="000000" w:themeColor="text1"/>
        </w:rPr>
      </w:pPr>
    </w:p>
    <w:p w14:paraId="2388530D" w14:textId="67E1AFAE" w:rsidR="00B67F47" w:rsidRPr="00B67F47" w:rsidRDefault="00B67F47" w:rsidP="00B67F47">
      <w:pPr>
        <w:pStyle w:val="Heading2"/>
      </w:pPr>
      <w:bookmarkStart w:id="35" w:name="_Toc189070893"/>
      <w:r w:rsidRPr="00B67F47">
        <w:t>Netto bedrijfsopbrengst</w:t>
      </w:r>
      <w:bookmarkEnd w:id="35"/>
    </w:p>
    <w:p w14:paraId="3FE6DB96" w14:textId="263983BE"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€211.500 - €21</w:t>
      </w:r>
      <w:r w:rsidR="008103E7">
        <w:rPr>
          <w:rFonts w:asciiTheme="minorHAnsi" w:hAnsiTheme="minorHAnsi" w:cs="Segoe UI"/>
          <w:color w:val="000000" w:themeColor="text1"/>
        </w:rPr>
        <w:t>6</w:t>
      </w:r>
      <w:r w:rsidRPr="00B67F47">
        <w:rPr>
          <w:rFonts w:asciiTheme="minorHAnsi" w:hAnsiTheme="minorHAnsi" w:cs="Segoe UI"/>
          <w:color w:val="000000" w:themeColor="text1"/>
        </w:rPr>
        <w:t>.100 = -€</w:t>
      </w:r>
      <w:r w:rsidR="008103E7">
        <w:rPr>
          <w:rFonts w:asciiTheme="minorHAnsi" w:hAnsiTheme="minorHAnsi" w:cs="Segoe UI"/>
          <w:color w:val="000000" w:themeColor="text1"/>
        </w:rPr>
        <w:t>4</w:t>
      </w:r>
      <w:r w:rsidRPr="00B67F47">
        <w:rPr>
          <w:rFonts w:asciiTheme="minorHAnsi" w:hAnsiTheme="minorHAnsi" w:cs="Segoe UI"/>
          <w:color w:val="000000" w:themeColor="text1"/>
        </w:rPr>
        <w:t>.600</w:t>
      </w:r>
    </w:p>
    <w:p w14:paraId="1682D65F" w14:textId="01AEC04C"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€272.475 - €242.475 = €30.000</w:t>
      </w:r>
    </w:p>
    <w:p w14:paraId="3466BBED" w14:textId="7E914B7E"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€369.338 - €312.394 = €5</w:t>
      </w:r>
      <w:r w:rsidR="008103E7">
        <w:rPr>
          <w:rFonts w:asciiTheme="minorHAnsi" w:hAnsiTheme="minorHAnsi" w:cs="Segoe UI"/>
          <w:color w:val="000000" w:themeColor="text1"/>
        </w:rPr>
        <w:t>8</w:t>
      </w:r>
      <w:r w:rsidRPr="00B67F47">
        <w:rPr>
          <w:rFonts w:asciiTheme="minorHAnsi" w:hAnsiTheme="minorHAnsi" w:cs="Segoe UI"/>
          <w:color w:val="000000" w:themeColor="text1"/>
        </w:rPr>
        <w:t>.</w:t>
      </w:r>
      <w:r w:rsidR="008103E7">
        <w:rPr>
          <w:rFonts w:asciiTheme="minorHAnsi" w:hAnsiTheme="minorHAnsi" w:cs="Segoe UI"/>
          <w:color w:val="000000" w:themeColor="text1"/>
        </w:rPr>
        <w:t>19</w:t>
      </w:r>
      <w:r w:rsidRPr="00B67F47">
        <w:rPr>
          <w:rFonts w:asciiTheme="minorHAnsi" w:hAnsiTheme="minorHAnsi" w:cs="Segoe UI"/>
          <w:color w:val="000000" w:themeColor="text1"/>
        </w:rPr>
        <w:t>4</w:t>
      </w:r>
    </w:p>
    <w:p w14:paraId="4986364A" w14:textId="77777777" w:rsidR="00B67F47" w:rsidRDefault="00B67F47" w:rsidP="00B67F47">
      <w:pPr>
        <w:pStyle w:val="Heading4"/>
        <w:rPr>
          <w:rFonts w:cs="Segoe UI"/>
          <w:color w:val="000000" w:themeColor="text1"/>
        </w:rPr>
      </w:pPr>
    </w:p>
    <w:p w14:paraId="64443C87" w14:textId="34F581ED" w:rsidR="00B67F47" w:rsidRPr="00B67F47" w:rsidRDefault="00B67F47" w:rsidP="00B67F47">
      <w:pPr>
        <w:pStyle w:val="Heading2"/>
      </w:pPr>
      <w:bookmarkStart w:id="36" w:name="_Toc189070894"/>
      <w:r w:rsidRPr="00B67F47">
        <w:t>Vennootschapsbelasting (19%)</w:t>
      </w:r>
      <w:bookmarkEnd w:id="36"/>
    </w:p>
    <w:p w14:paraId="28D2E12F" w14:textId="36DF27D6"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€0 (geen winst)</w:t>
      </w:r>
    </w:p>
    <w:p w14:paraId="3D158F42" w14:textId="2A798C56"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€5.700 (19% van €30.000)</w:t>
      </w:r>
    </w:p>
    <w:p w14:paraId="7F259FE1" w14:textId="345F0F77"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€1</w:t>
      </w:r>
      <w:r w:rsidR="008103E7">
        <w:rPr>
          <w:rFonts w:asciiTheme="minorHAnsi" w:hAnsiTheme="minorHAnsi" w:cs="Segoe UI"/>
          <w:color w:val="000000" w:themeColor="text1"/>
        </w:rPr>
        <w:t>1</w:t>
      </w:r>
      <w:r w:rsidRPr="00B67F47">
        <w:rPr>
          <w:rFonts w:asciiTheme="minorHAnsi" w:hAnsiTheme="minorHAnsi" w:cs="Segoe UI"/>
          <w:color w:val="000000" w:themeColor="text1"/>
        </w:rPr>
        <w:t>.</w:t>
      </w:r>
      <w:r w:rsidR="008103E7">
        <w:rPr>
          <w:rFonts w:asciiTheme="minorHAnsi" w:hAnsiTheme="minorHAnsi" w:cs="Segoe UI"/>
          <w:color w:val="000000" w:themeColor="text1"/>
        </w:rPr>
        <w:t>056</w:t>
      </w:r>
      <w:r w:rsidRPr="00B67F47">
        <w:rPr>
          <w:rFonts w:asciiTheme="minorHAnsi" w:hAnsiTheme="minorHAnsi" w:cs="Segoe UI"/>
          <w:color w:val="000000" w:themeColor="text1"/>
        </w:rPr>
        <w:t xml:space="preserve"> (19% van €5</w:t>
      </w:r>
      <w:r w:rsidR="008103E7">
        <w:rPr>
          <w:rFonts w:asciiTheme="minorHAnsi" w:hAnsiTheme="minorHAnsi" w:cs="Segoe UI"/>
          <w:color w:val="000000" w:themeColor="text1"/>
        </w:rPr>
        <w:t>8</w:t>
      </w:r>
      <w:r w:rsidRPr="00B67F47">
        <w:rPr>
          <w:rFonts w:asciiTheme="minorHAnsi" w:hAnsiTheme="minorHAnsi" w:cs="Segoe UI"/>
          <w:color w:val="000000" w:themeColor="text1"/>
        </w:rPr>
        <w:t>.</w:t>
      </w:r>
      <w:r w:rsidR="008103E7">
        <w:rPr>
          <w:rFonts w:asciiTheme="minorHAnsi" w:hAnsiTheme="minorHAnsi" w:cs="Segoe UI"/>
          <w:color w:val="000000" w:themeColor="text1"/>
        </w:rPr>
        <w:t>1</w:t>
      </w:r>
      <w:r w:rsidRPr="00B67F47">
        <w:rPr>
          <w:rFonts w:asciiTheme="minorHAnsi" w:hAnsiTheme="minorHAnsi" w:cs="Segoe UI"/>
          <w:color w:val="000000" w:themeColor="text1"/>
        </w:rPr>
        <w:t>94)</w:t>
      </w:r>
    </w:p>
    <w:p w14:paraId="02EBE420" w14:textId="77777777" w:rsidR="00B67F47" w:rsidRDefault="00B67F47" w:rsidP="00B67F47">
      <w:pPr>
        <w:pStyle w:val="Heading4"/>
        <w:rPr>
          <w:rFonts w:cs="Segoe UI"/>
          <w:color w:val="000000" w:themeColor="text1"/>
        </w:rPr>
      </w:pPr>
    </w:p>
    <w:p w14:paraId="617370D3" w14:textId="2B1FEDA0" w:rsidR="00B67F47" w:rsidRPr="00B67F47" w:rsidRDefault="00B67F47" w:rsidP="00B67F47">
      <w:pPr>
        <w:pStyle w:val="Heading2"/>
      </w:pPr>
      <w:bookmarkStart w:id="37" w:name="_Toc189070895"/>
      <w:r w:rsidRPr="00B67F47">
        <w:t>Netto winst</w:t>
      </w:r>
      <w:bookmarkEnd w:id="37"/>
    </w:p>
    <w:p w14:paraId="24BC32AF" w14:textId="016BF823"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w:t>
      </w:r>
      <w:r w:rsidR="008103E7">
        <w:rPr>
          <w:rFonts w:asciiTheme="minorHAnsi" w:hAnsiTheme="minorHAnsi" w:cs="Segoe UI"/>
          <w:color w:val="000000" w:themeColor="text1"/>
        </w:rPr>
        <w:t>4</w:t>
      </w:r>
      <w:r w:rsidRPr="00B67F47">
        <w:rPr>
          <w:rFonts w:asciiTheme="minorHAnsi" w:hAnsiTheme="minorHAnsi" w:cs="Segoe UI"/>
          <w:color w:val="000000" w:themeColor="text1"/>
        </w:rPr>
        <w:t>.600</w:t>
      </w:r>
    </w:p>
    <w:p w14:paraId="62F129DB" w14:textId="3D5FC141"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€24.300</w:t>
      </w:r>
    </w:p>
    <w:p w14:paraId="58DF9EEF" w14:textId="0B347237"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€4</w:t>
      </w:r>
      <w:r w:rsidR="008103E7">
        <w:rPr>
          <w:rFonts w:asciiTheme="minorHAnsi" w:hAnsiTheme="minorHAnsi" w:cs="Segoe UI"/>
          <w:color w:val="000000" w:themeColor="text1"/>
        </w:rPr>
        <w:t>7</w:t>
      </w:r>
      <w:r w:rsidRPr="00B67F47">
        <w:rPr>
          <w:rFonts w:asciiTheme="minorHAnsi" w:hAnsiTheme="minorHAnsi" w:cs="Segoe UI"/>
          <w:color w:val="000000" w:themeColor="text1"/>
        </w:rPr>
        <w:t>.1</w:t>
      </w:r>
      <w:r w:rsidR="008103E7">
        <w:rPr>
          <w:rFonts w:asciiTheme="minorHAnsi" w:hAnsiTheme="minorHAnsi" w:cs="Segoe UI"/>
          <w:color w:val="000000" w:themeColor="text1"/>
        </w:rPr>
        <w:t>37</w:t>
      </w:r>
    </w:p>
    <w:p w14:paraId="001DCBD0" w14:textId="77777777" w:rsidR="00B67F47" w:rsidRDefault="00B67F47">
      <w:pPr>
        <w:rPr>
          <w:rFonts w:eastAsiaTheme="majorEastAsia" w:cs="Segoe UI"/>
          <w:color w:val="000000" w:themeColor="text1"/>
        </w:rPr>
      </w:pPr>
      <w:r>
        <w:rPr>
          <w:rFonts w:cs="Segoe UI"/>
          <w:color w:val="000000" w:themeColor="text1"/>
        </w:rPr>
        <w:br w:type="page"/>
      </w:r>
    </w:p>
    <w:p w14:paraId="15E111A4" w14:textId="79A31306" w:rsidR="00B67F47" w:rsidRPr="00B67F47" w:rsidRDefault="00B67F47" w:rsidP="00B67F47">
      <w:pPr>
        <w:pStyle w:val="Heading1"/>
      </w:pPr>
      <w:bookmarkStart w:id="38" w:name="_Toc189070896"/>
      <w:r w:rsidRPr="00B67F47">
        <w:lastRenderedPageBreak/>
        <w:t>Financieringsbegroting</w:t>
      </w:r>
      <w:bookmarkEnd w:id="38"/>
    </w:p>
    <w:p w14:paraId="766E79BF" w14:textId="77777777" w:rsidR="00B67F47" w:rsidRPr="00B67F47" w:rsidRDefault="00B67F47" w:rsidP="00B67F47">
      <w:pPr>
        <w:pStyle w:val="NormalWeb"/>
        <w:rPr>
          <w:rFonts w:asciiTheme="minorHAnsi" w:hAnsiTheme="minorHAnsi" w:cs="Segoe UI"/>
          <w:color w:val="000000" w:themeColor="text1"/>
        </w:rPr>
      </w:pPr>
      <w:r w:rsidRPr="00B67F47">
        <w:rPr>
          <w:rFonts w:asciiTheme="minorHAnsi" w:hAnsiTheme="minorHAnsi" w:cs="Segoe UI"/>
          <w:color w:val="000000" w:themeColor="text1"/>
        </w:rPr>
        <w:t>De financieringsbegroting geeft een overzicht van de ontvangsten en uitgaven over een periode van drie jaar. Hieronder volgt een gedetailleerde onderbouwing van de verschillende componenten.</w:t>
      </w:r>
    </w:p>
    <w:p w14:paraId="074184EF" w14:textId="77777777" w:rsidR="00B67F47" w:rsidRPr="00B67F47" w:rsidRDefault="00B67F47" w:rsidP="00B67F47">
      <w:pPr>
        <w:pStyle w:val="Heading2"/>
      </w:pPr>
      <w:bookmarkStart w:id="39" w:name="_Toc189070897"/>
      <w:r w:rsidRPr="00B67F47">
        <w:t>Ontvangsten</w:t>
      </w:r>
      <w:bookmarkEnd w:id="39"/>
    </w:p>
    <w:p w14:paraId="7795718E" w14:textId="77777777" w:rsidR="00B67F47" w:rsidRPr="00B67F47" w:rsidRDefault="00B67F47" w:rsidP="00B67F47">
      <w:pPr>
        <w:pStyle w:val="Heading3"/>
      </w:pPr>
      <w:bookmarkStart w:id="40" w:name="_Toc189070898"/>
      <w:r w:rsidRPr="00B67F47">
        <w:rPr>
          <w:rStyle w:val="Strong"/>
          <w:b w:val="0"/>
          <w:bCs w:val="0"/>
        </w:rPr>
        <w:t>Inkomsten uit Hypotheekadvies</w:t>
      </w:r>
      <w:r w:rsidRPr="00B67F47">
        <w:t>:</w:t>
      </w:r>
      <w:bookmarkEnd w:id="40"/>
    </w:p>
    <w:p w14:paraId="3B323F49" w14:textId="2746378B"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€157.500</w:t>
      </w:r>
    </w:p>
    <w:p w14:paraId="11B2A02D" w14:textId="14B99A4E"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€196.875</w:t>
      </w:r>
    </w:p>
    <w:p w14:paraId="0CB78ADC" w14:textId="0F6BF75D"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€255.938</w:t>
      </w:r>
      <w:r w:rsidRPr="00B67F47">
        <w:rPr>
          <w:rFonts w:asciiTheme="minorHAnsi" w:hAnsiTheme="minorHAnsi" w:cs="Segoe UI"/>
          <w:color w:val="000000" w:themeColor="text1"/>
        </w:rPr>
        <w:br/>
        <w:t>Dit zijn dezelfde inkomsten als in de exploitatiebegroting.</w:t>
      </w:r>
    </w:p>
    <w:p w14:paraId="7856C959" w14:textId="77777777" w:rsidR="00B67F47" w:rsidRPr="00B67F47" w:rsidRDefault="00B67F47" w:rsidP="00B67F47">
      <w:pPr>
        <w:pStyle w:val="Heading3"/>
      </w:pPr>
      <w:bookmarkStart w:id="41" w:name="_Toc189070899"/>
      <w:r w:rsidRPr="00B67F47">
        <w:rPr>
          <w:rStyle w:val="Strong"/>
          <w:b w:val="0"/>
          <w:bCs w:val="0"/>
        </w:rPr>
        <w:t>Inkomsten uit Vermogensbeheer</w:t>
      </w:r>
      <w:r w:rsidRPr="00B67F47">
        <w:t>:</w:t>
      </w:r>
      <w:bookmarkEnd w:id="41"/>
    </w:p>
    <w:p w14:paraId="34775AB6" w14:textId="0C010382"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€54.000</w:t>
      </w:r>
    </w:p>
    <w:p w14:paraId="61DFC9DD" w14:textId="7F92CD45"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€75.600</w:t>
      </w:r>
    </w:p>
    <w:p w14:paraId="615003A4" w14:textId="76C77A59"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€113.400</w:t>
      </w:r>
      <w:r w:rsidRPr="00B67F47">
        <w:rPr>
          <w:rFonts w:asciiTheme="minorHAnsi" w:hAnsiTheme="minorHAnsi" w:cs="Segoe UI"/>
          <w:color w:val="000000" w:themeColor="text1"/>
        </w:rPr>
        <w:br/>
        <w:t>Dit zijn dezelfde inkomsten als in de exploitatiebegroting.</w:t>
      </w:r>
    </w:p>
    <w:p w14:paraId="55A89B0B" w14:textId="77777777" w:rsidR="00B67F47" w:rsidRPr="00B67F47" w:rsidRDefault="00B67F47" w:rsidP="00B67F47">
      <w:pPr>
        <w:pStyle w:val="Heading2"/>
      </w:pPr>
      <w:bookmarkStart w:id="42" w:name="_Toc189070900"/>
      <w:r w:rsidRPr="00B67F47">
        <w:rPr>
          <w:rStyle w:val="Strong"/>
          <w:b w:val="0"/>
          <w:bCs w:val="0"/>
        </w:rPr>
        <w:t>Totaal omzet</w:t>
      </w:r>
      <w:r w:rsidRPr="00B67F47">
        <w:t>:</w:t>
      </w:r>
      <w:bookmarkEnd w:id="42"/>
    </w:p>
    <w:p w14:paraId="4050E77D" w14:textId="67B76B56"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€211.500</w:t>
      </w:r>
    </w:p>
    <w:p w14:paraId="7ACD6EDD" w14:textId="0A2572B9"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€272.475</w:t>
      </w:r>
    </w:p>
    <w:p w14:paraId="362306ED" w14:textId="63D51061"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€369.338</w:t>
      </w:r>
    </w:p>
    <w:p w14:paraId="2460F158" w14:textId="77777777" w:rsidR="00B67F47" w:rsidRDefault="00B67F47" w:rsidP="00B67F47">
      <w:pPr>
        <w:pStyle w:val="Heading4"/>
        <w:rPr>
          <w:rFonts w:cs="Segoe UI"/>
          <w:color w:val="000000" w:themeColor="text1"/>
        </w:rPr>
      </w:pPr>
    </w:p>
    <w:p w14:paraId="78CD887D" w14:textId="386AE584" w:rsidR="00B67F47" w:rsidRPr="00B67F47" w:rsidRDefault="00B67F47" w:rsidP="00B67F47">
      <w:pPr>
        <w:pStyle w:val="Heading2"/>
      </w:pPr>
      <w:bookmarkStart w:id="43" w:name="_Toc189070901"/>
      <w:r w:rsidRPr="00B67F47">
        <w:t>Uitgaven</w:t>
      </w:r>
      <w:bookmarkEnd w:id="43"/>
    </w:p>
    <w:p w14:paraId="7FFA0DCE" w14:textId="77777777" w:rsidR="00B67F47" w:rsidRPr="00B67F47" w:rsidRDefault="00B67F47" w:rsidP="00B67F47">
      <w:pPr>
        <w:pStyle w:val="Heading3"/>
      </w:pPr>
      <w:bookmarkStart w:id="44" w:name="_Toc189070902"/>
      <w:r w:rsidRPr="00B67F47">
        <w:rPr>
          <w:rStyle w:val="Strong"/>
          <w:b w:val="0"/>
          <w:bCs w:val="0"/>
        </w:rPr>
        <w:t>Salariskosten</w:t>
      </w:r>
      <w:r w:rsidRPr="00B67F47">
        <w:t>:</w:t>
      </w:r>
      <w:bookmarkEnd w:id="44"/>
    </w:p>
    <w:p w14:paraId="36F09557" w14:textId="52408AD7"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€182.000</w:t>
      </w:r>
    </w:p>
    <w:p w14:paraId="469E0E09" w14:textId="58695395"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€209.300</w:t>
      </w:r>
    </w:p>
    <w:p w14:paraId="388D4A88" w14:textId="08806F2F"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€2</w:t>
      </w:r>
      <w:r w:rsidR="008103E7">
        <w:rPr>
          <w:rFonts w:asciiTheme="minorHAnsi" w:hAnsiTheme="minorHAnsi" w:cs="Segoe UI"/>
          <w:color w:val="000000" w:themeColor="text1"/>
        </w:rPr>
        <w:t>79</w:t>
      </w:r>
      <w:r w:rsidRPr="00B67F47">
        <w:rPr>
          <w:rFonts w:asciiTheme="minorHAnsi" w:hAnsiTheme="minorHAnsi" w:cs="Segoe UI"/>
          <w:color w:val="000000" w:themeColor="text1"/>
        </w:rPr>
        <w:t>.695</w:t>
      </w:r>
      <w:r w:rsidR="008103E7">
        <w:rPr>
          <w:rFonts w:asciiTheme="minorHAnsi" w:hAnsiTheme="minorHAnsi" w:cs="Segoe UI"/>
          <w:color w:val="000000" w:themeColor="text1"/>
        </w:rPr>
        <w:t xml:space="preserve"> (Salaris DGA’s + overige salariskosten)</w:t>
      </w:r>
      <w:r w:rsidRPr="00B67F47">
        <w:rPr>
          <w:rFonts w:asciiTheme="minorHAnsi" w:hAnsiTheme="minorHAnsi" w:cs="Segoe UI"/>
          <w:color w:val="000000" w:themeColor="text1"/>
        </w:rPr>
        <w:br/>
      </w:r>
    </w:p>
    <w:p w14:paraId="1F712664" w14:textId="77777777" w:rsidR="00B67F47" w:rsidRPr="00B67F47" w:rsidRDefault="00B67F47" w:rsidP="00B67F47">
      <w:pPr>
        <w:pStyle w:val="Heading3"/>
      </w:pPr>
      <w:bookmarkStart w:id="45" w:name="_Toc189070903"/>
      <w:r w:rsidRPr="00B67F47">
        <w:rPr>
          <w:rStyle w:val="Strong"/>
          <w:b w:val="0"/>
          <w:bCs w:val="0"/>
        </w:rPr>
        <w:t>Kantoorhuur en faciliteiten</w:t>
      </w:r>
      <w:r w:rsidRPr="00B67F47">
        <w:t>:</w:t>
      </w:r>
      <w:bookmarkEnd w:id="45"/>
    </w:p>
    <w:p w14:paraId="52DA7BC8" w14:textId="1E40792B"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€8.000</w:t>
      </w:r>
    </w:p>
    <w:p w14:paraId="22CB7D00" w14:textId="69C8F747"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€8.400</w:t>
      </w:r>
    </w:p>
    <w:p w14:paraId="73873E91" w14:textId="0370C3C4"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€8.820</w:t>
      </w:r>
      <w:r w:rsidRPr="00B67F47">
        <w:rPr>
          <w:rFonts w:asciiTheme="minorHAnsi" w:hAnsiTheme="minorHAnsi" w:cs="Segoe UI"/>
          <w:color w:val="000000" w:themeColor="text1"/>
        </w:rPr>
        <w:br/>
        <w:t>Dit zijn dezelfde kosten als in de exploitatiebegroting.</w:t>
      </w:r>
    </w:p>
    <w:p w14:paraId="26782B27" w14:textId="77777777" w:rsidR="00B67F47" w:rsidRPr="00B67F47" w:rsidRDefault="00B67F47" w:rsidP="00B67F47">
      <w:pPr>
        <w:pStyle w:val="Heading3"/>
      </w:pPr>
      <w:bookmarkStart w:id="46" w:name="_Toc189070904"/>
      <w:r w:rsidRPr="00B67F47">
        <w:rPr>
          <w:rStyle w:val="Strong"/>
          <w:b w:val="0"/>
          <w:bCs w:val="0"/>
        </w:rPr>
        <w:t>Verzekeringen</w:t>
      </w:r>
      <w:r w:rsidRPr="00B67F47">
        <w:t>:</w:t>
      </w:r>
      <w:bookmarkEnd w:id="46"/>
    </w:p>
    <w:p w14:paraId="6B1C2EFD" w14:textId="646D2628"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€5.000</w:t>
      </w:r>
    </w:p>
    <w:p w14:paraId="3343861D" w14:textId="5898A70E"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€5.500</w:t>
      </w:r>
    </w:p>
    <w:p w14:paraId="407CD715" w14:textId="6A6B00C7"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€6.050</w:t>
      </w:r>
      <w:r w:rsidRPr="00B67F47">
        <w:rPr>
          <w:rFonts w:asciiTheme="minorHAnsi" w:hAnsiTheme="minorHAnsi" w:cs="Segoe UI"/>
          <w:color w:val="000000" w:themeColor="text1"/>
        </w:rPr>
        <w:br/>
        <w:t>Dit zijn dezelfde kosten als in de exploitatiebegroting.</w:t>
      </w:r>
    </w:p>
    <w:p w14:paraId="60591544" w14:textId="77777777" w:rsidR="00B67F47" w:rsidRPr="00B67F47" w:rsidRDefault="00B67F47" w:rsidP="00B67F47">
      <w:pPr>
        <w:pStyle w:val="NormalWeb"/>
        <w:spacing w:before="0" w:beforeAutospacing="0" w:after="60" w:afterAutospacing="0"/>
        <w:ind w:left="720"/>
        <w:rPr>
          <w:rStyle w:val="Strong"/>
          <w:rFonts w:asciiTheme="minorHAnsi" w:hAnsiTheme="minorHAnsi" w:cs="Segoe UI"/>
          <w:b w:val="0"/>
          <w:bCs w:val="0"/>
          <w:color w:val="000000" w:themeColor="text1"/>
        </w:rPr>
      </w:pPr>
    </w:p>
    <w:p w14:paraId="10542496" w14:textId="2609C862" w:rsidR="00B67F47" w:rsidRPr="00B67F47" w:rsidRDefault="00B67F47" w:rsidP="00B67F47">
      <w:pPr>
        <w:pStyle w:val="Heading3"/>
      </w:pPr>
      <w:bookmarkStart w:id="47" w:name="_Toc189070905"/>
      <w:r w:rsidRPr="00B67F47">
        <w:rPr>
          <w:rStyle w:val="Strong"/>
          <w:b w:val="0"/>
          <w:bCs w:val="0"/>
        </w:rPr>
        <w:lastRenderedPageBreak/>
        <w:t>IT</w:t>
      </w:r>
      <w:r w:rsidRPr="00B67F47">
        <w:t>:</w:t>
      </w:r>
      <w:bookmarkEnd w:id="47"/>
    </w:p>
    <w:p w14:paraId="070C4DCF" w14:textId="5D78D0A5"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€7.500</w:t>
      </w:r>
    </w:p>
    <w:p w14:paraId="7E11C454" w14:textId="5223AFE6"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€7.875</w:t>
      </w:r>
    </w:p>
    <w:p w14:paraId="48FBF825" w14:textId="13001CCF" w:rsidR="00B67F47" w:rsidRPr="00B67F47" w:rsidRDefault="00B67F47" w:rsidP="00B67F47">
      <w:pPr>
        <w:pStyle w:val="NormalWeb"/>
        <w:numPr>
          <w:ilvl w:val="0"/>
          <w:numId w:val="25"/>
        </w:numPr>
        <w:spacing w:before="0" w:beforeAutospacing="0" w:after="0" w:afterAutospacing="0"/>
        <w:rPr>
          <w:rStyle w:val="Strong"/>
          <w:rFonts w:asciiTheme="minorHAnsi" w:hAnsiTheme="minorHAnsi" w:cs="Segoe UI"/>
          <w:b w:val="0"/>
          <w:bCs w:val="0"/>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€8.269</w:t>
      </w:r>
      <w:r w:rsidRPr="00B67F47">
        <w:rPr>
          <w:rFonts w:asciiTheme="minorHAnsi" w:hAnsiTheme="minorHAnsi" w:cs="Segoe UI"/>
          <w:color w:val="000000" w:themeColor="text1"/>
        </w:rPr>
        <w:br/>
        <w:t>Dit zijn dezelfde kosten als in de exploitatiebegroting.</w:t>
      </w:r>
    </w:p>
    <w:p w14:paraId="1575C58F" w14:textId="7003485D" w:rsidR="00B67F47" w:rsidRPr="00B67F47" w:rsidRDefault="00B67F47" w:rsidP="00B67F47">
      <w:pPr>
        <w:pStyle w:val="Heading3"/>
      </w:pPr>
      <w:bookmarkStart w:id="48" w:name="_Toc189070906"/>
      <w:r w:rsidRPr="00B67F47">
        <w:rPr>
          <w:rStyle w:val="Strong"/>
          <w:b w:val="0"/>
          <w:bCs w:val="0"/>
        </w:rPr>
        <w:t>Marketing</w:t>
      </w:r>
      <w:r w:rsidRPr="00B67F47">
        <w:t>:</w:t>
      </w:r>
      <w:bookmarkEnd w:id="48"/>
    </w:p>
    <w:p w14:paraId="6228BE56" w14:textId="32918BF0"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€10.000</w:t>
      </w:r>
    </w:p>
    <w:p w14:paraId="501ADCB5" w14:textId="56B8921B"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€7.500</w:t>
      </w:r>
    </w:p>
    <w:p w14:paraId="34A2691E" w14:textId="4AB8254B" w:rsidR="00B67F47" w:rsidRPr="00B67F47" w:rsidRDefault="00B67F47" w:rsidP="00B67F47">
      <w:pPr>
        <w:pStyle w:val="NormalWeb"/>
        <w:numPr>
          <w:ilvl w:val="0"/>
          <w:numId w:val="25"/>
        </w:numPr>
        <w:spacing w:before="0" w:beforeAutospacing="0" w:after="0" w:afterAutospacing="0"/>
        <w:rPr>
          <w:rStyle w:val="Strong"/>
          <w:rFonts w:asciiTheme="minorHAnsi" w:hAnsiTheme="minorHAnsi" w:cs="Segoe UI"/>
          <w:b w:val="0"/>
          <w:bCs w:val="0"/>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€5.000</w:t>
      </w:r>
      <w:r w:rsidRPr="00B67F47">
        <w:rPr>
          <w:rFonts w:asciiTheme="minorHAnsi" w:hAnsiTheme="minorHAnsi" w:cs="Segoe UI"/>
          <w:color w:val="000000" w:themeColor="text1"/>
        </w:rPr>
        <w:br/>
        <w:t>Dit zijn dezelfde kosten als in de exploitatiebegroting.</w:t>
      </w:r>
    </w:p>
    <w:p w14:paraId="449AAFF8" w14:textId="2EA96C09" w:rsidR="00B67F47" w:rsidRPr="00B67F47" w:rsidRDefault="00B67F47" w:rsidP="00B67F47">
      <w:pPr>
        <w:pStyle w:val="Heading3"/>
      </w:pPr>
      <w:bookmarkStart w:id="49" w:name="_Toc189070907"/>
      <w:r w:rsidRPr="00B67F47">
        <w:rPr>
          <w:rStyle w:val="Strong"/>
          <w:b w:val="0"/>
          <w:bCs w:val="0"/>
        </w:rPr>
        <w:t>Financieringskosten</w:t>
      </w:r>
      <w:r w:rsidRPr="00B67F47">
        <w:t>:</w:t>
      </w:r>
      <w:bookmarkEnd w:id="49"/>
    </w:p>
    <w:p w14:paraId="7D5D985A" w14:textId="49E48019"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€600</w:t>
      </w:r>
    </w:p>
    <w:p w14:paraId="0AAABE0B" w14:textId="39B9FEF5"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€600</w:t>
      </w:r>
    </w:p>
    <w:p w14:paraId="53495D86" w14:textId="4FCAAE9D"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€600</w:t>
      </w:r>
      <w:r w:rsidRPr="00B67F47">
        <w:rPr>
          <w:rFonts w:asciiTheme="minorHAnsi" w:hAnsiTheme="minorHAnsi" w:cs="Segoe UI"/>
          <w:color w:val="000000" w:themeColor="text1"/>
        </w:rPr>
        <w:br/>
        <w:t>Dit zijn dezelfde kosten als in de exploitatiebegroting.</w:t>
      </w:r>
    </w:p>
    <w:p w14:paraId="609C43DB" w14:textId="77777777" w:rsidR="00B67F47" w:rsidRDefault="00B67F47" w:rsidP="00B67F47">
      <w:pPr>
        <w:pStyle w:val="NormalWeb"/>
        <w:spacing w:before="0" w:beforeAutospacing="0" w:after="60" w:afterAutospacing="0"/>
        <w:rPr>
          <w:rStyle w:val="Strong"/>
          <w:rFonts w:asciiTheme="minorHAnsi" w:eastAsiaTheme="majorEastAsia" w:hAnsiTheme="minorHAnsi" w:cs="Segoe UI"/>
          <w:color w:val="000000" w:themeColor="text1"/>
        </w:rPr>
      </w:pPr>
    </w:p>
    <w:p w14:paraId="4095B9FE" w14:textId="629A9D95" w:rsidR="00B67F47" w:rsidRPr="00B67F47" w:rsidRDefault="00B67F47" w:rsidP="00B67F47">
      <w:pPr>
        <w:pStyle w:val="Heading3"/>
      </w:pPr>
      <w:bookmarkStart w:id="50" w:name="_Toc189070908"/>
      <w:r w:rsidRPr="00B67F47">
        <w:rPr>
          <w:rStyle w:val="Strong"/>
          <w:b w:val="0"/>
          <w:bCs w:val="0"/>
        </w:rPr>
        <w:t>Overige kosten</w:t>
      </w:r>
      <w:r w:rsidRPr="00B67F47">
        <w:t>:</w:t>
      </w:r>
      <w:bookmarkEnd w:id="50"/>
    </w:p>
    <w:p w14:paraId="4B0D16B8" w14:textId="45B1E0D7"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€3.000</w:t>
      </w:r>
    </w:p>
    <w:p w14:paraId="502D7BB1" w14:textId="6AD36B76"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€3.300</w:t>
      </w:r>
    </w:p>
    <w:p w14:paraId="7BEF0FE3" w14:textId="66892C16"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€3.960</w:t>
      </w:r>
      <w:r w:rsidRPr="00B67F47">
        <w:rPr>
          <w:rFonts w:asciiTheme="minorHAnsi" w:hAnsiTheme="minorHAnsi" w:cs="Segoe UI"/>
          <w:color w:val="000000" w:themeColor="text1"/>
        </w:rPr>
        <w:br/>
        <w:t>Dit zijn dezelfde kosten als in de exploitatiebegroting.</w:t>
      </w:r>
    </w:p>
    <w:p w14:paraId="058CBEA6" w14:textId="77777777" w:rsidR="00B67F47" w:rsidRDefault="00B67F47" w:rsidP="00B67F47">
      <w:pPr>
        <w:pStyle w:val="Heading2"/>
        <w:rPr>
          <w:rStyle w:val="Strong"/>
          <w:b w:val="0"/>
          <w:bCs w:val="0"/>
        </w:rPr>
      </w:pPr>
    </w:p>
    <w:p w14:paraId="1D416876" w14:textId="2B0BFA44" w:rsidR="00B67F47" w:rsidRPr="00B67F47" w:rsidRDefault="00B67F47" w:rsidP="00B67F47">
      <w:pPr>
        <w:pStyle w:val="Heading2"/>
      </w:pPr>
      <w:bookmarkStart w:id="51" w:name="_Toc189070909"/>
      <w:r w:rsidRPr="00B67F47">
        <w:rPr>
          <w:rStyle w:val="Strong"/>
          <w:b w:val="0"/>
          <w:bCs w:val="0"/>
        </w:rPr>
        <w:t>Totaal onkosten</w:t>
      </w:r>
      <w:r w:rsidRPr="00B67F47">
        <w:t>:</w:t>
      </w:r>
      <w:bookmarkEnd w:id="51"/>
    </w:p>
    <w:p w14:paraId="7151270B" w14:textId="6299F3AF"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€21</w:t>
      </w:r>
      <w:r w:rsidR="00770698">
        <w:rPr>
          <w:rFonts w:asciiTheme="minorHAnsi" w:hAnsiTheme="minorHAnsi" w:cs="Segoe UI"/>
          <w:color w:val="000000" w:themeColor="text1"/>
        </w:rPr>
        <w:t>6</w:t>
      </w:r>
      <w:r w:rsidRPr="00B67F47">
        <w:rPr>
          <w:rFonts w:asciiTheme="minorHAnsi" w:hAnsiTheme="minorHAnsi" w:cs="Segoe UI"/>
          <w:color w:val="000000" w:themeColor="text1"/>
        </w:rPr>
        <w:t>.100</w:t>
      </w:r>
    </w:p>
    <w:p w14:paraId="5153C955" w14:textId="7F0C8075"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€2</w:t>
      </w:r>
      <w:r w:rsidR="00770698">
        <w:rPr>
          <w:rFonts w:asciiTheme="minorHAnsi" w:hAnsiTheme="minorHAnsi" w:cs="Segoe UI"/>
          <w:color w:val="000000" w:themeColor="text1"/>
        </w:rPr>
        <w:t>42</w:t>
      </w:r>
      <w:r w:rsidRPr="00B67F47">
        <w:rPr>
          <w:rFonts w:asciiTheme="minorHAnsi" w:hAnsiTheme="minorHAnsi" w:cs="Segoe UI"/>
          <w:color w:val="000000" w:themeColor="text1"/>
        </w:rPr>
        <w:t>.</w:t>
      </w:r>
      <w:r w:rsidR="00770698">
        <w:rPr>
          <w:rFonts w:asciiTheme="minorHAnsi" w:hAnsiTheme="minorHAnsi" w:cs="Segoe UI"/>
          <w:color w:val="000000" w:themeColor="text1"/>
        </w:rPr>
        <w:t>4</w:t>
      </w:r>
      <w:r w:rsidRPr="00B67F47">
        <w:rPr>
          <w:rFonts w:asciiTheme="minorHAnsi" w:hAnsiTheme="minorHAnsi" w:cs="Segoe UI"/>
          <w:color w:val="000000" w:themeColor="text1"/>
        </w:rPr>
        <w:t>75</w:t>
      </w:r>
    </w:p>
    <w:p w14:paraId="165F90C8" w14:textId="02A1B44C"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€3</w:t>
      </w:r>
      <w:r w:rsidR="00770698">
        <w:rPr>
          <w:rFonts w:asciiTheme="minorHAnsi" w:hAnsiTheme="minorHAnsi" w:cs="Segoe UI"/>
          <w:color w:val="000000" w:themeColor="text1"/>
        </w:rPr>
        <w:t>11</w:t>
      </w:r>
      <w:r w:rsidRPr="00B67F47">
        <w:rPr>
          <w:rFonts w:asciiTheme="minorHAnsi" w:hAnsiTheme="minorHAnsi" w:cs="Segoe UI"/>
          <w:color w:val="000000" w:themeColor="text1"/>
        </w:rPr>
        <w:t>.</w:t>
      </w:r>
      <w:r w:rsidR="008103E7">
        <w:rPr>
          <w:rFonts w:asciiTheme="minorHAnsi" w:hAnsiTheme="minorHAnsi" w:cs="Segoe UI"/>
          <w:color w:val="000000" w:themeColor="text1"/>
        </w:rPr>
        <w:t>1</w:t>
      </w:r>
      <w:r w:rsidR="00770698">
        <w:rPr>
          <w:rFonts w:asciiTheme="minorHAnsi" w:hAnsiTheme="minorHAnsi" w:cs="Segoe UI"/>
          <w:color w:val="000000" w:themeColor="text1"/>
        </w:rPr>
        <w:t>4</w:t>
      </w:r>
      <w:r w:rsidRPr="00B67F47">
        <w:rPr>
          <w:rFonts w:asciiTheme="minorHAnsi" w:hAnsiTheme="minorHAnsi" w:cs="Segoe UI"/>
          <w:color w:val="000000" w:themeColor="text1"/>
        </w:rPr>
        <w:t>4</w:t>
      </w:r>
    </w:p>
    <w:p w14:paraId="70BCD6D9" w14:textId="77777777" w:rsidR="00B67F47" w:rsidRDefault="00B67F47" w:rsidP="00B67F47">
      <w:pPr>
        <w:pStyle w:val="Heading4"/>
        <w:rPr>
          <w:rFonts w:cs="Segoe UI"/>
          <w:color w:val="000000" w:themeColor="text1"/>
        </w:rPr>
      </w:pPr>
    </w:p>
    <w:p w14:paraId="6B420665" w14:textId="0F41F767" w:rsidR="00B67F47" w:rsidRPr="00B67F47" w:rsidRDefault="00B67F47" w:rsidP="00B67F47">
      <w:pPr>
        <w:pStyle w:val="Heading2"/>
      </w:pPr>
      <w:bookmarkStart w:id="52" w:name="_Toc189070910"/>
      <w:r w:rsidRPr="00B67F47">
        <w:t>Netto bedrijfsopbrengst</w:t>
      </w:r>
      <w:bookmarkEnd w:id="52"/>
    </w:p>
    <w:p w14:paraId="5EFC444E" w14:textId="46315FDD"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€211.500 - €218.100 = -€</w:t>
      </w:r>
      <w:r w:rsidR="00770698">
        <w:rPr>
          <w:rFonts w:asciiTheme="minorHAnsi" w:hAnsiTheme="minorHAnsi" w:cs="Segoe UI"/>
          <w:color w:val="000000" w:themeColor="text1"/>
        </w:rPr>
        <w:t>4</w:t>
      </w:r>
      <w:r w:rsidRPr="00B67F47">
        <w:rPr>
          <w:rFonts w:asciiTheme="minorHAnsi" w:hAnsiTheme="minorHAnsi" w:cs="Segoe UI"/>
          <w:color w:val="000000" w:themeColor="text1"/>
        </w:rPr>
        <w:t>.600</w:t>
      </w:r>
    </w:p>
    <w:p w14:paraId="0ED548AB" w14:textId="241F831D"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€272.475 - €242.475 = €30.000</w:t>
      </w:r>
    </w:p>
    <w:p w14:paraId="275183EA" w14:textId="3E364F67"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€369.338 - €312.394 = €56.</w:t>
      </w:r>
      <w:r w:rsidR="00770698">
        <w:rPr>
          <w:rFonts w:asciiTheme="minorHAnsi" w:hAnsiTheme="minorHAnsi" w:cs="Segoe UI"/>
          <w:color w:val="000000" w:themeColor="text1"/>
        </w:rPr>
        <w:t>1</w:t>
      </w:r>
      <w:r w:rsidRPr="00B67F47">
        <w:rPr>
          <w:rFonts w:asciiTheme="minorHAnsi" w:hAnsiTheme="minorHAnsi" w:cs="Segoe UI"/>
          <w:color w:val="000000" w:themeColor="text1"/>
        </w:rPr>
        <w:t>94</w:t>
      </w:r>
    </w:p>
    <w:p w14:paraId="2809E912" w14:textId="77777777" w:rsidR="00B67F47" w:rsidRDefault="00B67F47" w:rsidP="00B67F47">
      <w:pPr>
        <w:pStyle w:val="Heading4"/>
        <w:rPr>
          <w:rFonts w:cs="Segoe UI"/>
          <w:color w:val="000000" w:themeColor="text1"/>
        </w:rPr>
      </w:pPr>
    </w:p>
    <w:p w14:paraId="7D3E7FE5" w14:textId="4C8867FB" w:rsidR="00B67F47" w:rsidRPr="00B67F47" w:rsidRDefault="00B67F47" w:rsidP="00B67F47">
      <w:pPr>
        <w:pStyle w:val="Heading2"/>
      </w:pPr>
      <w:bookmarkStart w:id="53" w:name="_Toc189070911"/>
      <w:r w:rsidRPr="00B67F47">
        <w:t>Vennootschapsbelasting (19%)</w:t>
      </w:r>
      <w:bookmarkEnd w:id="53"/>
    </w:p>
    <w:p w14:paraId="61BD76DD" w14:textId="6E1FD5CC"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€0 (geen winst)</w:t>
      </w:r>
    </w:p>
    <w:p w14:paraId="3C85F419" w14:textId="0A371E2F"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€5.700 (19% van €30.000)</w:t>
      </w:r>
    </w:p>
    <w:p w14:paraId="79F22790" w14:textId="45240A75" w:rsidR="00B67F47" w:rsidRPr="00B67F47" w:rsidRDefault="00B67F47" w:rsidP="00B67F47">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€1</w:t>
      </w:r>
      <w:r w:rsidR="00770698">
        <w:rPr>
          <w:rFonts w:asciiTheme="minorHAnsi" w:hAnsiTheme="minorHAnsi" w:cs="Segoe UI"/>
          <w:color w:val="000000" w:themeColor="text1"/>
        </w:rPr>
        <w:t>1</w:t>
      </w:r>
      <w:r w:rsidRPr="00B67F47">
        <w:rPr>
          <w:rFonts w:asciiTheme="minorHAnsi" w:hAnsiTheme="minorHAnsi" w:cs="Segoe UI"/>
          <w:color w:val="000000" w:themeColor="text1"/>
        </w:rPr>
        <w:t>.</w:t>
      </w:r>
      <w:r w:rsidR="00770698">
        <w:rPr>
          <w:rFonts w:asciiTheme="minorHAnsi" w:hAnsiTheme="minorHAnsi" w:cs="Segoe UI"/>
          <w:color w:val="000000" w:themeColor="text1"/>
        </w:rPr>
        <w:t>057</w:t>
      </w:r>
      <w:r w:rsidRPr="00B67F47">
        <w:rPr>
          <w:rFonts w:asciiTheme="minorHAnsi" w:hAnsiTheme="minorHAnsi" w:cs="Segoe UI"/>
          <w:color w:val="000000" w:themeColor="text1"/>
        </w:rPr>
        <w:t xml:space="preserve"> (19% van €5</w:t>
      </w:r>
      <w:r w:rsidR="00770698">
        <w:rPr>
          <w:rFonts w:asciiTheme="minorHAnsi" w:hAnsiTheme="minorHAnsi" w:cs="Segoe UI"/>
          <w:color w:val="000000" w:themeColor="text1"/>
        </w:rPr>
        <w:t>8</w:t>
      </w:r>
      <w:r w:rsidRPr="00B67F47">
        <w:rPr>
          <w:rFonts w:asciiTheme="minorHAnsi" w:hAnsiTheme="minorHAnsi" w:cs="Segoe UI"/>
          <w:color w:val="000000" w:themeColor="text1"/>
        </w:rPr>
        <w:t>.</w:t>
      </w:r>
      <w:r w:rsidR="00770698">
        <w:rPr>
          <w:rFonts w:asciiTheme="minorHAnsi" w:hAnsiTheme="minorHAnsi" w:cs="Segoe UI"/>
          <w:color w:val="000000" w:themeColor="text1"/>
        </w:rPr>
        <w:t>1</w:t>
      </w:r>
      <w:r w:rsidRPr="00B67F47">
        <w:rPr>
          <w:rFonts w:asciiTheme="minorHAnsi" w:hAnsiTheme="minorHAnsi" w:cs="Segoe UI"/>
          <w:color w:val="000000" w:themeColor="text1"/>
        </w:rPr>
        <w:t>94)</w:t>
      </w:r>
    </w:p>
    <w:p w14:paraId="3E0BF32A" w14:textId="77777777" w:rsidR="00B67F47" w:rsidRDefault="00B67F47" w:rsidP="00B67F47">
      <w:pPr>
        <w:pStyle w:val="Heading4"/>
        <w:rPr>
          <w:rFonts w:cs="Segoe UI"/>
          <w:color w:val="000000" w:themeColor="text1"/>
        </w:rPr>
      </w:pPr>
    </w:p>
    <w:p w14:paraId="59E4C043" w14:textId="30DD8A35" w:rsidR="00B67F47" w:rsidRPr="00B67F47" w:rsidRDefault="00B67F47" w:rsidP="005146D8">
      <w:pPr>
        <w:pStyle w:val="Heading2"/>
      </w:pPr>
      <w:bookmarkStart w:id="54" w:name="_Toc189070912"/>
      <w:r w:rsidRPr="00B67F47">
        <w:t>Netto winst</w:t>
      </w:r>
      <w:bookmarkEnd w:id="54"/>
    </w:p>
    <w:p w14:paraId="37B0BB68" w14:textId="5115C462" w:rsidR="00B67F47" w:rsidRPr="00B67F47" w:rsidRDefault="00B67F47" w:rsidP="005146D8">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w:t>
      </w:r>
      <w:r w:rsidR="00770698">
        <w:rPr>
          <w:rFonts w:asciiTheme="minorHAnsi" w:hAnsiTheme="minorHAnsi" w:cs="Segoe UI"/>
          <w:color w:val="000000" w:themeColor="text1"/>
        </w:rPr>
        <w:t>4</w:t>
      </w:r>
      <w:r w:rsidRPr="00B67F47">
        <w:rPr>
          <w:rFonts w:asciiTheme="minorHAnsi" w:hAnsiTheme="minorHAnsi" w:cs="Segoe UI"/>
          <w:color w:val="000000" w:themeColor="text1"/>
        </w:rPr>
        <w:t>.600</w:t>
      </w:r>
    </w:p>
    <w:p w14:paraId="1212624B" w14:textId="5A69F0B6" w:rsidR="00B67F47" w:rsidRPr="00B67F47" w:rsidRDefault="00B67F47" w:rsidP="005146D8">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€24.300</w:t>
      </w:r>
    </w:p>
    <w:p w14:paraId="6651A518" w14:textId="01CC0F58" w:rsidR="00B67F47" w:rsidRPr="00B67F47" w:rsidRDefault="00B67F47" w:rsidP="005146D8">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€4</w:t>
      </w:r>
      <w:r w:rsidR="00770698">
        <w:rPr>
          <w:rFonts w:asciiTheme="minorHAnsi" w:hAnsiTheme="minorHAnsi" w:cs="Segoe UI"/>
          <w:color w:val="000000" w:themeColor="text1"/>
        </w:rPr>
        <w:t>7</w:t>
      </w:r>
      <w:r w:rsidRPr="00B67F47">
        <w:rPr>
          <w:rFonts w:asciiTheme="minorHAnsi" w:hAnsiTheme="minorHAnsi" w:cs="Segoe UI"/>
          <w:color w:val="000000" w:themeColor="text1"/>
        </w:rPr>
        <w:t>.</w:t>
      </w:r>
      <w:r w:rsidR="00770698">
        <w:rPr>
          <w:rFonts w:asciiTheme="minorHAnsi" w:hAnsiTheme="minorHAnsi" w:cs="Segoe UI"/>
          <w:color w:val="000000" w:themeColor="text1"/>
        </w:rPr>
        <w:t>137</w:t>
      </w:r>
    </w:p>
    <w:p w14:paraId="53C561C3" w14:textId="77777777" w:rsidR="005146D8" w:rsidRDefault="005146D8" w:rsidP="00B67F47">
      <w:pPr>
        <w:pStyle w:val="Heading4"/>
        <w:rPr>
          <w:rFonts w:cs="Segoe UI"/>
          <w:color w:val="000000" w:themeColor="text1"/>
        </w:rPr>
      </w:pPr>
    </w:p>
    <w:p w14:paraId="65377F5B" w14:textId="4E5591D5" w:rsidR="00B67F47" w:rsidRPr="005146D8" w:rsidRDefault="005146D8" w:rsidP="005146D8">
      <w:pPr>
        <w:pStyle w:val="Heading1"/>
      </w:pPr>
      <w:r>
        <w:br w:type="page"/>
      </w:r>
      <w:bookmarkStart w:id="55" w:name="_Toc189070913"/>
      <w:r w:rsidR="00B67F47" w:rsidRPr="00B67F47">
        <w:lastRenderedPageBreak/>
        <w:t>Liquiditeitspositie (Cumulatief)</w:t>
      </w:r>
      <w:bookmarkEnd w:id="55"/>
    </w:p>
    <w:p w14:paraId="1D1DA6A5" w14:textId="45BD291B" w:rsidR="00B67F47" w:rsidRPr="005146D8" w:rsidRDefault="00B67F47" w:rsidP="005146D8">
      <w:pPr>
        <w:pStyle w:val="Heading2"/>
      </w:pPr>
      <w:bookmarkStart w:id="56" w:name="_Toc189070914"/>
      <w:r w:rsidRPr="005146D8">
        <w:rPr>
          <w:rStyle w:val="Strong"/>
          <w:b w:val="0"/>
          <w:bCs w:val="0"/>
        </w:rPr>
        <w:t>Startkapitaal</w:t>
      </w:r>
      <w:r w:rsidRPr="005146D8">
        <w:t>: €60.000</w:t>
      </w:r>
      <w:bookmarkEnd w:id="56"/>
    </w:p>
    <w:p w14:paraId="158EC097" w14:textId="7B9405B3" w:rsidR="00B67F47" w:rsidRPr="005146D8" w:rsidRDefault="00B67F47" w:rsidP="005146D8">
      <w:pPr>
        <w:pStyle w:val="Heading2"/>
      </w:pPr>
      <w:bookmarkStart w:id="57" w:name="_Toc189070915"/>
      <w:r w:rsidRPr="005146D8">
        <w:rPr>
          <w:rStyle w:val="Strong"/>
          <w:b w:val="0"/>
          <w:bCs w:val="0"/>
        </w:rPr>
        <w:t>Nettowinst</w:t>
      </w:r>
      <w:r w:rsidRPr="005146D8">
        <w:t>:</w:t>
      </w:r>
      <w:bookmarkEnd w:id="57"/>
    </w:p>
    <w:p w14:paraId="207F209F" w14:textId="0A689D47" w:rsidR="00B67F47" w:rsidRPr="00B67F47" w:rsidRDefault="00B67F47" w:rsidP="005146D8">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w:t>
      </w:r>
      <w:r w:rsidR="00770698">
        <w:rPr>
          <w:rFonts w:asciiTheme="minorHAnsi" w:hAnsiTheme="minorHAnsi" w:cs="Segoe UI"/>
          <w:color w:val="000000" w:themeColor="text1"/>
        </w:rPr>
        <w:t>4</w:t>
      </w:r>
      <w:r w:rsidRPr="00B67F47">
        <w:rPr>
          <w:rFonts w:asciiTheme="minorHAnsi" w:hAnsiTheme="minorHAnsi" w:cs="Segoe UI"/>
          <w:color w:val="000000" w:themeColor="text1"/>
        </w:rPr>
        <w:t>.600</w:t>
      </w:r>
    </w:p>
    <w:p w14:paraId="48133D57" w14:textId="030EC22B" w:rsidR="00B67F47" w:rsidRPr="00B67F47" w:rsidRDefault="00B67F47" w:rsidP="005146D8">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€24.300</w:t>
      </w:r>
    </w:p>
    <w:p w14:paraId="25251AAF" w14:textId="35C92014" w:rsidR="00B67F47" w:rsidRPr="00B67F47" w:rsidRDefault="00B67F47" w:rsidP="005146D8">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€4</w:t>
      </w:r>
      <w:r w:rsidR="00770698">
        <w:rPr>
          <w:rFonts w:asciiTheme="minorHAnsi" w:hAnsiTheme="minorHAnsi" w:cs="Segoe UI"/>
          <w:color w:val="000000" w:themeColor="text1"/>
        </w:rPr>
        <w:t>7</w:t>
      </w:r>
      <w:r w:rsidRPr="00B67F47">
        <w:rPr>
          <w:rFonts w:asciiTheme="minorHAnsi" w:hAnsiTheme="minorHAnsi" w:cs="Segoe UI"/>
          <w:color w:val="000000" w:themeColor="text1"/>
        </w:rPr>
        <w:t>.1</w:t>
      </w:r>
      <w:r w:rsidR="00770698">
        <w:rPr>
          <w:rFonts w:asciiTheme="minorHAnsi" w:hAnsiTheme="minorHAnsi" w:cs="Segoe UI"/>
          <w:color w:val="000000" w:themeColor="text1"/>
        </w:rPr>
        <w:t>37</w:t>
      </w:r>
    </w:p>
    <w:p w14:paraId="61293DC7" w14:textId="77777777" w:rsidR="005146D8" w:rsidRDefault="005146D8" w:rsidP="005146D8">
      <w:pPr>
        <w:pStyle w:val="NormalWeb"/>
        <w:spacing w:before="0" w:beforeAutospacing="0" w:after="60" w:afterAutospacing="0"/>
        <w:rPr>
          <w:rStyle w:val="Strong"/>
          <w:rFonts w:asciiTheme="minorHAnsi" w:eastAsiaTheme="majorEastAsia" w:hAnsiTheme="minorHAnsi" w:cs="Segoe UI"/>
          <w:color w:val="000000" w:themeColor="text1"/>
        </w:rPr>
      </w:pPr>
    </w:p>
    <w:p w14:paraId="1B7D6A84" w14:textId="6F7B1D8B" w:rsidR="00B67F47" w:rsidRPr="005146D8" w:rsidRDefault="00B67F47" w:rsidP="005146D8">
      <w:pPr>
        <w:pStyle w:val="Heading2"/>
      </w:pPr>
      <w:bookmarkStart w:id="58" w:name="_Toc189070916"/>
      <w:r w:rsidRPr="005146D8">
        <w:rPr>
          <w:rStyle w:val="Strong"/>
          <w:b w:val="0"/>
          <w:bCs w:val="0"/>
        </w:rPr>
        <w:t>Eindkapitaal</w:t>
      </w:r>
      <w:r w:rsidRPr="005146D8">
        <w:t>:</w:t>
      </w:r>
      <w:bookmarkEnd w:id="58"/>
    </w:p>
    <w:p w14:paraId="356C139C" w14:textId="5F0C0F94" w:rsidR="00B67F47" w:rsidRPr="00B67F47" w:rsidRDefault="00B67F47" w:rsidP="005146D8">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1</w:t>
      </w:r>
      <w:r w:rsidRPr="00B67F47">
        <w:rPr>
          <w:rFonts w:asciiTheme="minorHAnsi" w:hAnsiTheme="minorHAnsi" w:cs="Segoe UI"/>
          <w:color w:val="000000" w:themeColor="text1"/>
        </w:rPr>
        <w:t>: €5</w:t>
      </w:r>
      <w:r w:rsidR="00770698">
        <w:rPr>
          <w:rFonts w:asciiTheme="minorHAnsi" w:hAnsiTheme="minorHAnsi" w:cs="Segoe UI"/>
          <w:color w:val="000000" w:themeColor="text1"/>
        </w:rPr>
        <w:t>5</w:t>
      </w:r>
      <w:r w:rsidRPr="00B67F47">
        <w:rPr>
          <w:rFonts w:asciiTheme="minorHAnsi" w:hAnsiTheme="minorHAnsi" w:cs="Segoe UI"/>
          <w:color w:val="000000" w:themeColor="text1"/>
        </w:rPr>
        <w:t>.400</w:t>
      </w:r>
    </w:p>
    <w:p w14:paraId="0E39105B" w14:textId="635E1360" w:rsidR="00B67F47" w:rsidRPr="00B67F47" w:rsidRDefault="00B67F47" w:rsidP="005146D8">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2</w:t>
      </w:r>
      <w:r w:rsidRPr="00B67F47">
        <w:rPr>
          <w:rFonts w:asciiTheme="minorHAnsi" w:hAnsiTheme="minorHAnsi" w:cs="Segoe UI"/>
          <w:color w:val="000000" w:themeColor="text1"/>
        </w:rPr>
        <w:t>: €7</w:t>
      </w:r>
      <w:r w:rsidR="00770698">
        <w:rPr>
          <w:rFonts w:asciiTheme="minorHAnsi" w:hAnsiTheme="minorHAnsi" w:cs="Segoe UI"/>
          <w:color w:val="000000" w:themeColor="text1"/>
        </w:rPr>
        <w:t>9</w:t>
      </w:r>
      <w:r w:rsidRPr="00B67F47">
        <w:rPr>
          <w:rFonts w:asciiTheme="minorHAnsi" w:hAnsiTheme="minorHAnsi" w:cs="Segoe UI"/>
          <w:color w:val="000000" w:themeColor="text1"/>
        </w:rPr>
        <w:t>.700</w:t>
      </w:r>
    </w:p>
    <w:p w14:paraId="3E352DE1" w14:textId="38EB74D1" w:rsidR="00B67F47" w:rsidRPr="00B67F47" w:rsidRDefault="00B67F47" w:rsidP="005146D8">
      <w:pPr>
        <w:pStyle w:val="NormalWeb"/>
        <w:numPr>
          <w:ilvl w:val="0"/>
          <w:numId w:val="25"/>
        </w:numPr>
        <w:spacing w:before="0" w:beforeAutospacing="0" w:after="0" w:afterAutospacing="0"/>
        <w:rPr>
          <w:rFonts w:asciiTheme="minorHAnsi" w:hAnsiTheme="minorHAnsi" w:cs="Segoe UI"/>
          <w:color w:val="000000" w:themeColor="text1"/>
        </w:rPr>
      </w:pPr>
      <w:r w:rsidRPr="00B67F47">
        <w:rPr>
          <w:rStyle w:val="Strong"/>
          <w:rFonts w:asciiTheme="minorHAnsi" w:eastAsiaTheme="majorEastAsia" w:hAnsiTheme="minorHAnsi" w:cs="Segoe UI"/>
          <w:color w:val="000000" w:themeColor="text1"/>
        </w:rPr>
        <w:t>Jaar 3</w:t>
      </w:r>
      <w:r w:rsidRPr="00B67F47">
        <w:rPr>
          <w:rFonts w:asciiTheme="minorHAnsi" w:hAnsiTheme="minorHAnsi" w:cs="Segoe UI"/>
          <w:color w:val="000000" w:themeColor="text1"/>
        </w:rPr>
        <w:t>: €12</w:t>
      </w:r>
      <w:r w:rsidR="00770698">
        <w:rPr>
          <w:rFonts w:asciiTheme="minorHAnsi" w:hAnsiTheme="minorHAnsi" w:cs="Segoe UI"/>
          <w:color w:val="000000" w:themeColor="text1"/>
        </w:rPr>
        <w:t>6</w:t>
      </w:r>
      <w:r w:rsidRPr="00B67F47">
        <w:rPr>
          <w:rFonts w:asciiTheme="minorHAnsi" w:hAnsiTheme="minorHAnsi" w:cs="Segoe UI"/>
          <w:color w:val="000000" w:themeColor="text1"/>
        </w:rPr>
        <w:t>.8</w:t>
      </w:r>
      <w:r w:rsidR="00770698">
        <w:rPr>
          <w:rFonts w:asciiTheme="minorHAnsi" w:hAnsiTheme="minorHAnsi" w:cs="Segoe UI"/>
          <w:color w:val="000000" w:themeColor="text1"/>
        </w:rPr>
        <w:t>37</w:t>
      </w:r>
    </w:p>
    <w:p w14:paraId="13FC3367" w14:textId="77777777" w:rsidR="00202AC0" w:rsidRPr="00B67F47" w:rsidRDefault="00202AC0">
      <w:pPr>
        <w:rPr>
          <w:color w:val="000000" w:themeColor="text1"/>
        </w:rPr>
      </w:pPr>
    </w:p>
    <w:sectPr w:rsidR="00202AC0" w:rsidRPr="00B67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C682E"/>
    <w:multiLevelType w:val="multilevel"/>
    <w:tmpl w:val="E38C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D4ABD"/>
    <w:multiLevelType w:val="multilevel"/>
    <w:tmpl w:val="0B18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64702"/>
    <w:multiLevelType w:val="multilevel"/>
    <w:tmpl w:val="9DC0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A10"/>
    <w:multiLevelType w:val="multilevel"/>
    <w:tmpl w:val="0FB6F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06FCF"/>
    <w:multiLevelType w:val="multilevel"/>
    <w:tmpl w:val="312E0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3676F"/>
    <w:multiLevelType w:val="multilevel"/>
    <w:tmpl w:val="ADC4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A354E"/>
    <w:multiLevelType w:val="hybridMultilevel"/>
    <w:tmpl w:val="495C9B8E"/>
    <w:lvl w:ilvl="0" w:tplc="84F05124">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2331C"/>
    <w:multiLevelType w:val="multilevel"/>
    <w:tmpl w:val="E72AE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44888"/>
    <w:multiLevelType w:val="multilevel"/>
    <w:tmpl w:val="8D4C4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34067"/>
    <w:multiLevelType w:val="multilevel"/>
    <w:tmpl w:val="D5AA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C376F4"/>
    <w:multiLevelType w:val="multilevel"/>
    <w:tmpl w:val="A28A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15D46"/>
    <w:multiLevelType w:val="multilevel"/>
    <w:tmpl w:val="26AA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E2BDD"/>
    <w:multiLevelType w:val="multilevel"/>
    <w:tmpl w:val="FF18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362221"/>
    <w:multiLevelType w:val="multilevel"/>
    <w:tmpl w:val="E82C6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7E67D7"/>
    <w:multiLevelType w:val="hybridMultilevel"/>
    <w:tmpl w:val="0728FFD8"/>
    <w:lvl w:ilvl="0" w:tplc="5A1C7730">
      <w:start w:val="8"/>
      <w:numFmt w:val="bullet"/>
      <w:lvlText w:val="-"/>
      <w:lvlJc w:val="left"/>
      <w:pPr>
        <w:ind w:left="720" w:hanging="360"/>
      </w:pPr>
      <w:rPr>
        <w:rFonts w:ascii="Aptos" w:eastAsiaTheme="majorEastAsia" w:hAnsi="Aptos" w:cs="Segoe U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E62CD"/>
    <w:multiLevelType w:val="multilevel"/>
    <w:tmpl w:val="5B8A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AB1AAE"/>
    <w:multiLevelType w:val="multilevel"/>
    <w:tmpl w:val="7596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A22197"/>
    <w:multiLevelType w:val="multilevel"/>
    <w:tmpl w:val="C6F6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A96AF8"/>
    <w:multiLevelType w:val="hybridMultilevel"/>
    <w:tmpl w:val="81087C3A"/>
    <w:lvl w:ilvl="0" w:tplc="9F620622">
      <w:start w:val="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8028FB"/>
    <w:multiLevelType w:val="multilevel"/>
    <w:tmpl w:val="DF92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6046D0"/>
    <w:multiLevelType w:val="multilevel"/>
    <w:tmpl w:val="AA28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A37D73"/>
    <w:multiLevelType w:val="multilevel"/>
    <w:tmpl w:val="E0E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383EA5"/>
    <w:multiLevelType w:val="multilevel"/>
    <w:tmpl w:val="258E1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FA6CC0"/>
    <w:multiLevelType w:val="multilevel"/>
    <w:tmpl w:val="8BA6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F37D20"/>
    <w:multiLevelType w:val="multilevel"/>
    <w:tmpl w:val="EBD6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140442">
    <w:abstractNumId w:val="6"/>
  </w:num>
  <w:num w:numId="2" w16cid:durableId="1786773603">
    <w:abstractNumId w:val="22"/>
  </w:num>
  <w:num w:numId="3" w16cid:durableId="2241721">
    <w:abstractNumId w:val="24"/>
  </w:num>
  <w:num w:numId="4" w16cid:durableId="392583272">
    <w:abstractNumId w:val="18"/>
  </w:num>
  <w:num w:numId="5" w16cid:durableId="1321737242">
    <w:abstractNumId w:val="16"/>
  </w:num>
  <w:num w:numId="6" w16cid:durableId="560941092">
    <w:abstractNumId w:val="15"/>
  </w:num>
  <w:num w:numId="7" w16cid:durableId="1031302837">
    <w:abstractNumId w:val="11"/>
  </w:num>
  <w:num w:numId="8" w16cid:durableId="360937507">
    <w:abstractNumId w:val="17"/>
  </w:num>
  <w:num w:numId="9" w16cid:durableId="370804432">
    <w:abstractNumId w:val="10"/>
  </w:num>
  <w:num w:numId="10" w16cid:durableId="59720237">
    <w:abstractNumId w:val="4"/>
  </w:num>
  <w:num w:numId="11" w16cid:durableId="48266955">
    <w:abstractNumId w:val="23"/>
  </w:num>
  <w:num w:numId="12" w16cid:durableId="2116823098">
    <w:abstractNumId w:val="3"/>
  </w:num>
  <w:num w:numId="13" w16cid:durableId="938414696">
    <w:abstractNumId w:val="20"/>
  </w:num>
  <w:num w:numId="14" w16cid:durableId="1500728788">
    <w:abstractNumId w:val="21"/>
  </w:num>
  <w:num w:numId="15" w16cid:durableId="1292978579">
    <w:abstractNumId w:val="1"/>
  </w:num>
  <w:num w:numId="16" w16cid:durableId="1169102026">
    <w:abstractNumId w:val="12"/>
  </w:num>
  <w:num w:numId="17" w16cid:durableId="376979589">
    <w:abstractNumId w:val="7"/>
  </w:num>
  <w:num w:numId="18" w16cid:durableId="1302466535">
    <w:abstractNumId w:val="19"/>
  </w:num>
  <w:num w:numId="19" w16cid:durableId="2111586721">
    <w:abstractNumId w:val="13"/>
  </w:num>
  <w:num w:numId="20" w16cid:durableId="1383335380">
    <w:abstractNumId w:val="2"/>
  </w:num>
  <w:num w:numId="21" w16cid:durableId="116795701">
    <w:abstractNumId w:val="9"/>
  </w:num>
  <w:num w:numId="22" w16cid:durableId="1664122194">
    <w:abstractNumId w:val="5"/>
  </w:num>
  <w:num w:numId="23" w16cid:durableId="2035841677">
    <w:abstractNumId w:val="0"/>
  </w:num>
  <w:num w:numId="24" w16cid:durableId="2058507397">
    <w:abstractNumId w:val="8"/>
  </w:num>
  <w:num w:numId="25" w16cid:durableId="1497160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3A"/>
    <w:rsid w:val="00202AC0"/>
    <w:rsid w:val="005146D8"/>
    <w:rsid w:val="00615B3A"/>
    <w:rsid w:val="00770698"/>
    <w:rsid w:val="008103E7"/>
    <w:rsid w:val="00AB78CB"/>
    <w:rsid w:val="00B67F47"/>
    <w:rsid w:val="00CF5617"/>
    <w:rsid w:val="00E961F6"/>
    <w:rsid w:val="00EC1E2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12246EDB"/>
  <w15:chartTrackingRefBased/>
  <w15:docId w15:val="{6FE1750E-7242-7540-91DC-4B02621D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B3A"/>
  </w:style>
  <w:style w:type="paragraph" w:styleId="Heading1">
    <w:name w:val="heading 1"/>
    <w:basedOn w:val="Normal"/>
    <w:next w:val="Normal"/>
    <w:link w:val="Heading1Char"/>
    <w:uiPriority w:val="9"/>
    <w:qFormat/>
    <w:rsid w:val="00615B3A"/>
    <w:pPr>
      <w:keepNext/>
      <w:keepLines/>
      <w:spacing w:before="360" w:after="80"/>
      <w:outlineLvl w:val="0"/>
    </w:pPr>
    <w:rPr>
      <w:rFonts w:asciiTheme="majorHAnsi" w:eastAsiaTheme="majorEastAsia" w:hAnsiTheme="majorHAnsi" w:cstheme="majorBidi"/>
      <w:color w:val="3A7C22" w:themeColor="accent6" w:themeShade="BF"/>
      <w:sz w:val="40"/>
      <w:szCs w:val="40"/>
    </w:rPr>
  </w:style>
  <w:style w:type="paragraph" w:styleId="Heading2">
    <w:name w:val="heading 2"/>
    <w:basedOn w:val="Normal"/>
    <w:next w:val="Normal"/>
    <w:link w:val="Heading2Char"/>
    <w:uiPriority w:val="9"/>
    <w:unhideWhenUsed/>
    <w:qFormat/>
    <w:rsid w:val="00615B3A"/>
    <w:pPr>
      <w:keepNext/>
      <w:keepLines/>
      <w:spacing w:before="160" w:after="80"/>
      <w:outlineLvl w:val="1"/>
    </w:pPr>
    <w:rPr>
      <w:rFonts w:asciiTheme="majorHAnsi" w:eastAsiaTheme="majorEastAsia" w:hAnsiTheme="majorHAnsi" w:cstheme="majorBidi"/>
      <w:color w:val="3A7C22" w:themeColor="accent6" w:themeShade="BF"/>
      <w:sz w:val="32"/>
      <w:szCs w:val="32"/>
    </w:rPr>
  </w:style>
  <w:style w:type="paragraph" w:styleId="Heading3">
    <w:name w:val="heading 3"/>
    <w:basedOn w:val="Normal"/>
    <w:next w:val="Normal"/>
    <w:link w:val="Heading3Char"/>
    <w:uiPriority w:val="9"/>
    <w:unhideWhenUsed/>
    <w:qFormat/>
    <w:rsid w:val="00615B3A"/>
    <w:pPr>
      <w:keepNext/>
      <w:keepLines/>
      <w:spacing w:before="160" w:after="80"/>
      <w:outlineLvl w:val="2"/>
    </w:pPr>
    <w:rPr>
      <w:rFonts w:eastAsiaTheme="majorEastAsia" w:cstheme="majorBidi"/>
      <w:color w:val="3A7C22" w:themeColor="accent6" w:themeShade="BF"/>
      <w:sz w:val="28"/>
      <w:szCs w:val="28"/>
    </w:rPr>
  </w:style>
  <w:style w:type="paragraph" w:styleId="Heading4">
    <w:name w:val="heading 4"/>
    <w:basedOn w:val="Normal"/>
    <w:next w:val="Normal"/>
    <w:link w:val="Heading4Char"/>
    <w:uiPriority w:val="9"/>
    <w:semiHidden/>
    <w:unhideWhenUsed/>
    <w:qFormat/>
    <w:rsid w:val="00615B3A"/>
    <w:pPr>
      <w:keepNext/>
      <w:keepLines/>
      <w:spacing w:before="80" w:after="40"/>
      <w:outlineLvl w:val="3"/>
    </w:pPr>
    <w:rPr>
      <w:rFonts w:eastAsiaTheme="majorEastAsia" w:cstheme="majorBidi"/>
      <w:i/>
      <w:iCs/>
      <w:color w:val="3A7C22" w:themeColor="accent6" w:themeShade="BF"/>
    </w:rPr>
  </w:style>
  <w:style w:type="paragraph" w:styleId="Heading5">
    <w:name w:val="heading 5"/>
    <w:basedOn w:val="Normal"/>
    <w:next w:val="Normal"/>
    <w:link w:val="Heading5Char"/>
    <w:uiPriority w:val="9"/>
    <w:semiHidden/>
    <w:unhideWhenUsed/>
    <w:qFormat/>
    <w:rsid w:val="00615B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B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B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B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B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B3A"/>
    <w:rPr>
      <w:rFonts w:asciiTheme="majorHAnsi" w:eastAsiaTheme="majorEastAsia" w:hAnsiTheme="majorHAnsi" w:cstheme="majorBidi"/>
      <w:color w:val="3A7C22" w:themeColor="accent6" w:themeShade="BF"/>
      <w:sz w:val="40"/>
      <w:szCs w:val="40"/>
    </w:rPr>
  </w:style>
  <w:style w:type="character" w:customStyle="1" w:styleId="Heading2Char">
    <w:name w:val="Heading 2 Char"/>
    <w:basedOn w:val="DefaultParagraphFont"/>
    <w:link w:val="Heading2"/>
    <w:uiPriority w:val="9"/>
    <w:rsid w:val="00615B3A"/>
    <w:rPr>
      <w:rFonts w:asciiTheme="majorHAnsi" w:eastAsiaTheme="majorEastAsia" w:hAnsiTheme="majorHAnsi" w:cstheme="majorBidi"/>
      <w:color w:val="3A7C22" w:themeColor="accent6" w:themeShade="BF"/>
      <w:sz w:val="32"/>
      <w:szCs w:val="32"/>
    </w:rPr>
  </w:style>
  <w:style w:type="character" w:customStyle="1" w:styleId="Heading3Char">
    <w:name w:val="Heading 3 Char"/>
    <w:basedOn w:val="DefaultParagraphFont"/>
    <w:link w:val="Heading3"/>
    <w:uiPriority w:val="9"/>
    <w:rsid w:val="00615B3A"/>
    <w:rPr>
      <w:rFonts w:eastAsiaTheme="majorEastAsia" w:cstheme="majorBidi"/>
      <w:color w:val="3A7C22" w:themeColor="accent6" w:themeShade="BF"/>
      <w:sz w:val="28"/>
      <w:szCs w:val="28"/>
    </w:rPr>
  </w:style>
  <w:style w:type="character" w:customStyle="1" w:styleId="Heading4Char">
    <w:name w:val="Heading 4 Char"/>
    <w:basedOn w:val="DefaultParagraphFont"/>
    <w:link w:val="Heading4"/>
    <w:uiPriority w:val="9"/>
    <w:semiHidden/>
    <w:rsid w:val="00615B3A"/>
    <w:rPr>
      <w:rFonts w:eastAsiaTheme="majorEastAsia" w:cstheme="majorBidi"/>
      <w:i/>
      <w:iCs/>
      <w:color w:val="3A7C22" w:themeColor="accent6" w:themeShade="BF"/>
    </w:rPr>
  </w:style>
  <w:style w:type="character" w:customStyle="1" w:styleId="Heading5Char">
    <w:name w:val="Heading 5 Char"/>
    <w:basedOn w:val="DefaultParagraphFont"/>
    <w:link w:val="Heading5"/>
    <w:uiPriority w:val="9"/>
    <w:semiHidden/>
    <w:rsid w:val="00615B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B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B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B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B3A"/>
    <w:rPr>
      <w:rFonts w:eastAsiaTheme="majorEastAsia" w:cstheme="majorBidi"/>
      <w:color w:val="272727" w:themeColor="text1" w:themeTint="D8"/>
    </w:rPr>
  </w:style>
  <w:style w:type="paragraph" w:styleId="Title">
    <w:name w:val="Title"/>
    <w:basedOn w:val="Normal"/>
    <w:next w:val="Normal"/>
    <w:link w:val="TitleChar"/>
    <w:uiPriority w:val="10"/>
    <w:qFormat/>
    <w:rsid w:val="00615B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B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B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B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B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5B3A"/>
    <w:rPr>
      <w:i/>
      <w:iCs/>
      <w:color w:val="404040" w:themeColor="text1" w:themeTint="BF"/>
    </w:rPr>
  </w:style>
  <w:style w:type="paragraph" w:styleId="ListParagraph">
    <w:name w:val="List Paragraph"/>
    <w:basedOn w:val="Normal"/>
    <w:uiPriority w:val="34"/>
    <w:qFormat/>
    <w:rsid w:val="00615B3A"/>
    <w:pPr>
      <w:ind w:left="720"/>
      <w:contextualSpacing/>
    </w:pPr>
  </w:style>
  <w:style w:type="character" w:styleId="IntenseEmphasis">
    <w:name w:val="Intense Emphasis"/>
    <w:basedOn w:val="DefaultParagraphFont"/>
    <w:uiPriority w:val="21"/>
    <w:qFormat/>
    <w:rsid w:val="00615B3A"/>
    <w:rPr>
      <w:i/>
      <w:iCs/>
      <w:color w:val="0F4761" w:themeColor="accent1" w:themeShade="BF"/>
    </w:rPr>
  </w:style>
  <w:style w:type="paragraph" w:styleId="IntenseQuote">
    <w:name w:val="Intense Quote"/>
    <w:basedOn w:val="Normal"/>
    <w:next w:val="Normal"/>
    <w:link w:val="IntenseQuoteChar"/>
    <w:uiPriority w:val="30"/>
    <w:qFormat/>
    <w:rsid w:val="00615B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B3A"/>
    <w:rPr>
      <w:i/>
      <w:iCs/>
      <w:color w:val="0F4761" w:themeColor="accent1" w:themeShade="BF"/>
    </w:rPr>
  </w:style>
  <w:style w:type="character" w:styleId="IntenseReference">
    <w:name w:val="Intense Reference"/>
    <w:basedOn w:val="DefaultParagraphFont"/>
    <w:uiPriority w:val="32"/>
    <w:qFormat/>
    <w:rsid w:val="00615B3A"/>
    <w:rPr>
      <w:b/>
      <w:bCs/>
      <w:smallCaps/>
      <w:color w:val="0F4761" w:themeColor="accent1" w:themeShade="BF"/>
      <w:spacing w:val="5"/>
    </w:rPr>
  </w:style>
  <w:style w:type="character" w:styleId="Strong">
    <w:name w:val="Strong"/>
    <w:basedOn w:val="DefaultParagraphFont"/>
    <w:uiPriority w:val="22"/>
    <w:qFormat/>
    <w:rsid w:val="00615B3A"/>
    <w:rPr>
      <w:b/>
      <w:bCs/>
    </w:rPr>
  </w:style>
  <w:style w:type="paragraph" w:styleId="NoSpacing">
    <w:name w:val="No Spacing"/>
    <w:uiPriority w:val="1"/>
    <w:qFormat/>
    <w:rsid w:val="00615B3A"/>
  </w:style>
  <w:style w:type="paragraph" w:styleId="TOC3">
    <w:name w:val="toc 3"/>
    <w:basedOn w:val="Normal"/>
    <w:next w:val="Normal"/>
    <w:autoRedefine/>
    <w:uiPriority w:val="39"/>
    <w:unhideWhenUsed/>
    <w:rsid w:val="00615B3A"/>
    <w:rPr>
      <w:smallCaps/>
      <w:sz w:val="22"/>
      <w:szCs w:val="22"/>
    </w:rPr>
  </w:style>
  <w:style w:type="paragraph" w:styleId="TOC1">
    <w:name w:val="toc 1"/>
    <w:basedOn w:val="Normal"/>
    <w:next w:val="Normal"/>
    <w:autoRedefine/>
    <w:uiPriority w:val="39"/>
    <w:unhideWhenUsed/>
    <w:rsid w:val="00615B3A"/>
    <w:pPr>
      <w:spacing w:before="360" w:after="360"/>
    </w:pPr>
    <w:rPr>
      <w:b/>
      <w:bCs/>
      <w:caps/>
      <w:sz w:val="22"/>
      <w:szCs w:val="22"/>
      <w:u w:val="single"/>
    </w:rPr>
  </w:style>
  <w:style w:type="paragraph" w:styleId="TOC2">
    <w:name w:val="toc 2"/>
    <w:basedOn w:val="Normal"/>
    <w:next w:val="Normal"/>
    <w:autoRedefine/>
    <w:uiPriority w:val="39"/>
    <w:unhideWhenUsed/>
    <w:rsid w:val="00615B3A"/>
    <w:rPr>
      <w:b/>
      <w:bCs/>
      <w:smallCaps/>
      <w:sz w:val="22"/>
      <w:szCs w:val="22"/>
    </w:rPr>
  </w:style>
  <w:style w:type="character" w:styleId="Hyperlink">
    <w:name w:val="Hyperlink"/>
    <w:basedOn w:val="DefaultParagraphFont"/>
    <w:uiPriority w:val="99"/>
    <w:unhideWhenUsed/>
    <w:rsid w:val="00615B3A"/>
    <w:rPr>
      <w:color w:val="467886" w:themeColor="hyperlink"/>
      <w:u w:val="single"/>
    </w:rPr>
  </w:style>
  <w:style w:type="character" w:styleId="Emphasis">
    <w:name w:val="Emphasis"/>
    <w:basedOn w:val="DefaultParagraphFont"/>
    <w:uiPriority w:val="20"/>
    <w:qFormat/>
    <w:rsid w:val="00615B3A"/>
    <w:rPr>
      <w:i/>
      <w:iCs/>
    </w:rPr>
  </w:style>
  <w:style w:type="paragraph" w:styleId="NormalWeb">
    <w:name w:val="Normal (Web)"/>
    <w:basedOn w:val="Normal"/>
    <w:uiPriority w:val="99"/>
    <w:semiHidden/>
    <w:unhideWhenUsed/>
    <w:rsid w:val="00AB78C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393601">
      <w:bodyDiv w:val="1"/>
      <w:marLeft w:val="0"/>
      <w:marRight w:val="0"/>
      <w:marTop w:val="0"/>
      <w:marBottom w:val="0"/>
      <w:divBdr>
        <w:top w:val="none" w:sz="0" w:space="0" w:color="auto"/>
        <w:left w:val="none" w:sz="0" w:space="0" w:color="auto"/>
        <w:bottom w:val="none" w:sz="0" w:space="0" w:color="auto"/>
        <w:right w:val="none" w:sz="0" w:space="0" w:color="auto"/>
      </w:divBdr>
    </w:div>
    <w:div w:id="173096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Hoogkamer, Jaap</dc:creator>
  <cp:keywords/>
  <dc:description/>
  <cp:lastModifiedBy>Hoogkamer, Jaap</cp:lastModifiedBy>
  <cp:revision>2</cp:revision>
  <dcterms:created xsi:type="dcterms:W3CDTF">2025-01-29T18:38:00Z</dcterms:created>
  <dcterms:modified xsi:type="dcterms:W3CDTF">2025-01-29T18:38:00Z</dcterms:modified>
</cp:coreProperties>
</file>